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 xml:space="preserve">Консультация для родителей 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«Роль бабушки и дедушки в семейном воспитании»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Семья для малыша – это мир, в котором закладываются основы морали, отношения к людям. Велика роль семьи в воспитании у ребенка культуры поведения, дисциплинированности и организованности, честности и правдивости, скромности.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Отец и мать, а также другие члены семьи – дедушка, бабушка, старшие братья и сестры – формируют личность ребенка с раннего его возраста. Членов семьи объединяет кровное родство, любовь, общие интересы, ответственность родителей за воспитание детей.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Положительный результат возможен лишь при условии вдумчивого воспитания, когда все взрослые члены семьи служат для своих детей образцом поведения: доброжелательно относятся к окружающим, добросовестно трудятся, интересуются общественными событиями.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Воспитывая детей в семье, взрослые не всегда осознают, что дошкольники, особенно с пяти лет, проявляют особый интерес к окружающему миру.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Для нравственного развития детей важно, чтобы суждения близких им людей подтверждались соответствующими делами. Дошкольники впечатлительны и склонны к подражанию. Они познают мир в конкретных образах. На их основе формируются первые обобщенные знания, представления.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 xml:space="preserve">Дети легко поддаются внушению, </w:t>
      </w:r>
      <w:r w:rsidRPr="00473246">
        <w:rPr>
          <w:rFonts w:ascii="Georgia" w:hAnsi="Georgia"/>
          <w:sz w:val="28"/>
          <w:szCs w:val="28"/>
        </w:rPr>
        <w:t>особенно</w:t>
      </w:r>
      <w:r w:rsidRPr="00473246">
        <w:rPr>
          <w:rFonts w:ascii="Georgia" w:hAnsi="Georgia"/>
          <w:sz w:val="28"/>
          <w:szCs w:val="28"/>
        </w:rPr>
        <w:t xml:space="preserve"> малыши. Внушить им можно не только хорошее, но и дурное: чувства ребенка непосредственны, быстро возникают и угасают. Ребенку трудно управлять своими эмоциями, чем и объясняются довольно быстрые переходы от бурного веселья к слезам.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Взрослым членам семьи при воспитании ребенка важно учитывать все эти особенности. Например, не надо наказывать за то, что малыш изображает в игре что-то плохое, увиденное в семье, лучше подсказать ему хорошую игру. Не следует увлекаться внушениями, разъяснениями, правильнее будет включить ребенка в конкретные практические дела, посильные для его возраста.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Мать и отец – главные воспитатели своих детей, которые отвечают за их воспитание перед государством. От матери и отца зависит, насколько эффективно участие в воспитании дошкольников старших чл</w:t>
      </w:r>
      <w:r>
        <w:rPr>
          <w:rFonts w:ascii="Georgia" w:hAnsi="Georgia"/>
          <w:sz w:val="28"/>
          <w:szCs w:val="28"/>
        </w:rPr>
        <w:t>енов семьи – бабушек и дедушек.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В художественной литературе приводятся примеры того, как не надо поступать по отношению к своим близким, к старшим людям. Например, рассказ Л. Н. Толстого «Старый дед и внучек» небольшой по объему, но глубокий по нравственному содержанию. Рекомендую его прочитать взрослым члена</w:t>
      </w:r>
      <w:r>
        <w:rPr>
          <w:rFonts w:ascii="Georgia" w:hAnsi="Georgia"/>
          <w:sz w:val="28"/>
          <w:szCs w:val="28"/>
        </w:rPr>
        <w:t>м семьи.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Достойное поведение родителей в семье служит дошкольникам примером для подражания, формирует у них такие нравственные черты, как добро</w:t>
      </w:r>
      <w:r>
        <w:rPr>
          <w:rFonts w:ascii="Georgia" w:hAnsi="Georgia"/>
          <w:sz w:val="28"/>
          <w:szCs w:val="28"/>
        </w:rPr>
        <w:t>та, отзывчивость, заботливость.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Современные бабушки и дедушки чаще всего продолжают трудиться на производстве. Многие имеют высшее образование или несколько высших, обладают большим жизненным опытом и т. д. Но для воспитания детей главным является их нравственный облик. Доброта и справедливость, любовь к труду, ответственность за его хорошие результаты, честность и скромность – те качества, которыми должны обладать старшие члены семьи. От умения сочетать любовь к внукам с требовательностью к ним, привлекать детей к участию в интересных и полезных делах во многом завис</w:t>
      </w:r>
      <w:r>
        <w:rPr>
          <w:rFonts w:ascii="Georgia" w:hAnsi="Georgia"/>
          <w:sz w:val="28"/>
          <w:szCs w:val="28"/>
        </w:rPr>
        <w:t>ит авторитет дедушек и бабушек.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Между тем нередко педагоги детского сада наблюдают, как воспитанник группы не слушается пришедшую за ним бабушку, требует, чтобы она его одела, проявляет недовольство, если не по</w:t>
      </w:r>
      <w:r>
        <w:rPr>
          <w:rFonts w:ascii="Georgia" w:hAnsi="Georgia"/>
          <w:sz w:val="28"/>
          <w:szCs w:val="28"/>
        </w:rPr>
        <w:t>лучает от нее сладостей и т. п.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Важно выяснить причины подобного поведения, найти ошибки, допущенные в воспитании. Возможно, бабушка не является авторитетом для данного ребенка; может быть дома мать и отец дошкольника подрывают ее авторитет, высказывая в присутствии ребенка свое недов</w:t>
      </w:r>
      <w:r>
        <w:rPr>
          <w:rFonts w:ascii="Georgia" w:hAnsi="Georgia"/>
          <w:sz w:val="28"/>
          <w:szCs w:val="28"/>
        </w:rPr>
        <w:t>ольство методами ее воспитания.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Во всех случаях законом в семейных отношениях должна стать сдержанность. Взаимные недовольства, разногласия, которые неизбежны в семейной жизни, разрешаются без детей. Беседуя с родителями, анализируя их ответы на вопросы, педагоги установили, что многие родители связывают разногласия в семейном воспитании между матерью, отцом, дедом и бабушкой с отсутствием единства в применяем</w:t>
      </w:r>
      <w:r>
        <w:rPr>
          <w:rFonts w:ascii="Georgia" w:hAnsi="Georgia"/>
          <w:sz w:val="28"/>
          <w:szCs w:val="28"/>
        </w:rPr>
        <w:t>ых взрослыми методах и приемах.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 xml:space="preserve">Но объединяет близких людей, членов одной семьи личностная и социальная позиция дедушек и бабушек. Как правило, они стремятся оказать помощь молодой семье в ведении хозяйства. Если взрослые проживают в разных квартирах, помощь эта эпизодическая, но в трудных </w:t>
      </w:r>
      <w:r w:rsidRPr="00473246">
        <w:rPr>
          <w:rFonts w:ascii="Georgia" w:hAnsi="Georgia"/>
          <w:sz w:val="28"/>
          <w:szCs w:val="28"/>
        </w:rPr>
        <w:lastRenderedPageBreak/>
        <w:t>случаях старшие приходят на помощь своим взрослым детям (берут временно детей к</w:t>
      </w:r>
      <w:r>
        <w:rPr>
          <w:rFonts w:ascii="Georgia" w:hAnsi="Georgia"/>
          <w:sz w:val="28"/>
          <w:szCs w:val="28"/>
        </w:rPr>
        <w:t xml:space="preserve"> себе, проводят с ними отпуск).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Бабушка и дедушка, живущие в семье сына или дочери, принимают на себя определенную часть забот, систематически участвуют в ведении домашнего хозяйства. Кроме того, они воспитывают своих внуков, многое вкладывая в душу и ум ребенка, проявляя заботу о его здоровье, правильном физическом развитии. У бабушки и дедушки больше терпения, чем у молодых родителей, больше мудрости в общении с малышами. Если старшие члены семьи уже не работают, то у них есть дополнительн</w:t>
      </w:r>
      <w:r>
        <w:rPr>
          <w:rFonts w:ascii="Georgia" w:hAnsi="Georgia"/>
          <w:sz w:val="28"/>
          <w:szCs w:val="28"/>
        </w:rPr>
        <w:t>ое время для воспитания внуков.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Особенно ценны в воспитательном процессе нравственные позиции взрослых членов семьи. Например, дед, работающий на производстве, активно участвовал в благоустройстве детской игровой площадки во дворе дома. Он привлек к этой работе взрослого сына, соседей и даже старших дошкольников. Домашние похвалили деда за то, что он выпол</w:t>
      </w:r>
      <w:r>
        <w:rPr>
          <w:rFonts w:ascii="Georgia" w:hAnsi="Georgia"/>
          <w:sz w:val="28"/>
          <w:szCs w:val="28"/>
        </w:rPr>
        <w:t>нил полезное общественное дело.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В неполной семье участие бабушки и дедушки имеет большое значение в воспитании детей. Мальчику дедушка особенно нужен, когда в семье нет отца. Если причина неполной семьи – развод, взрослым особенно необходимо договориться и придерживаться единых действий. Например, согласиться с тем, что ушедшему из семьи отцу можно встречаться с сыном в определенные дни для совместных прогулок, развлечений. Можно учитывая особенности отца ребенка встречаться только дома, где мальчик живет со своей мамой, договорившись, чтобы бабушка и дедушка не вмешивались во взаимоотношения бывших мужа и жены. Нередко недоразумения возникают вследствие несовпадения мнений. Например, бабушка, обиженная тем, что зять разошелся с ее дочерью, травмирует ребенка нелестной оценкой его отца, ушедшего из семьи. Дочь (мать ребенка) недовольна этим, хотя и считает, что бывший с</w:t>
      </w:r>
      <w:r>
        <w:rPr>
          <w:rFonts w:ascii="Georgia" w:hAnsi="Georgia"/>
          <w:sz w:val="28"/>
          <w:szCs w:val="28"/>
        </w:rPr>
        <w:t>упруг недостоин хорошей оценки.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Часто недоразумения между взрослыми возникают вследствие разного понимания задач и методов воспитания, особенностей подхода к ребенку. Молодые родители жалуются на то, что бабушки слишком балуют внуков, опекают во всем (из-за этого стремятся даже ограничить их общение); старшие члены семьи считают, что молодежь плохо приучает детей к труду или слишком строго обращается с д</w:t>
      </w:r>
      <w:r>
        <w:rPr>
          <w:rFonts w:ascii="Georgia" w:hAnsi="Georgia"/>
          <w:sz w:val="28"/>
          <w:szCs w:val="28"/>
        </w:rPr>
        <w:t>етьми, не учитывая их возраста.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 xml:space="preserve">Укрепляет отношение родных проведение праздников: День Российского флага, День города, Нового года, дней рождений. Во многих семьях существует традиция совместного проведения игр, состязаний на смекалку, ловкость. В этих развлечениях могут участвовать и старшие дошкольники. Содержательно общение взрослых и ребенка: чтение книг, беседы, совместные игры, занятия. Существует хорошая традиция к подготовке к </w:t>
      </w:r>
      <w:r w:rsidRPr="00473246">
        <w:rPr>
          <w:rFonts w:ascii="Georgia" w:hAnsi="Georgia"/>
          <w:sz w:val="28"/>
          <w:szCs w:val="28"/>
        </w:rPr>
        <w:lastRenderedPageBreak/>
        <w:t>Новому году: вместе со взрослыми дети могут готовить елочные украшения, игрушки, принимать участие в театрализованном представлении, организатором которого является бабушка, а участни</w:t>
      </w:r>
      <w:r>
        <w:rPr>
          <w:rFonts w:ascii="Georgia" w:hAnsi="Georgia"/>
          <w:sz w:val="28"/>
          <w:szCs w:val="28"/>
        </w:rPr>
        <w:t>ками – все члены большой семьи.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Интересны и полезны для детей рассказы бабушек и дедушек о своем детстве. Хорошие традиции развиваются и поддерживаются молодыми родителями, которые проявляют при</w:t>
      </w:r>
      <w:r>
        <w:rPr>
          <w:rFonts w:ascii="Georgia" w:hAnsi="Georgia"/>
          <w:sz w:val="28"/>
          <w:szCs w:val="28"/>
        </w:rPr>
        <w:t xml:space="preserve"> этом много выдумки и фантазии.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Нередко старшее поколение хранит в доме семейные реликвии от прадедов: гимнастерку, пилотку, блиндаж, письма и открытки военных лет, а также трудовые и боевые ордена, медали, почетные грамоты, старые фото. Время от времени их достают, рассматривают вместе с детьми, беседуют. Такое общение важно для ребенка. Оно углубляет его привязанность к семье, родным, способствует умстве</w:t>
      </w:r>
      <w:r>
        <w:rPr>
          <w:rFonts w:ascii="Georgia" w:hAnsi="Georgia"/>
          <w:sz w:val="28"/>
          <w:szCs w:val="28"/>
        </w:rPr>
        <w:t>нному и нравственному развитию.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 w:rsidRPr="00473246">
        <w:rPr>
          <w:rFonts w:ascii="Georgia" w:hAnsi="Georgia"/>
          <w:sz w:val="28"/>
          <w:szCs w:val="28"/>
        </w:rPr>
        <w:t>Помощь старшего поколения в воспитании детей – подарок судьбы для многих молодых родителей.</w:t>
      </w:r>
    </w:p>
    <w:p w:rsidR="00473246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3D21B7" w:rsidRPr="00473246" w:rsidRDefault="00473246" w:rsidP="00473246">
      <w:pPr>
        <w:ind w:left="426" w:right="492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6096000" cy="4062984"/>
            <wp:effectExtent l="133350" t="114300" r="133350" b="166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554533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2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D21B7" w:rsidRPr="00473246" w:rsidSect="00473246">
      <w:pgSz w:w="11906" w:h="16838" w:code="9"/>
      <w:pgMar w:top="720" w:right="357" w:bottom="720" w:left="567" w:header="709" w:footer="709" w:gutter="0"/>
      <w:pgBorders w:offsetFrom="page">
        <w:top w:val="weavingRibbon" w:sz="14" w:space="24" w:color="00B0F0"/>
        <w:left w:val="weavingRibbon" w:sz="14" w:space="24" w:color="00B0F0"/>
        <w:bottom w:val="weavingRibbon" w:sz="14" w:space="24" w:color="00B0F0"/>
        <w:right w:val="weavingRibbon" w:sz="1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6"/>
    <w:rsid w:val="003D21B7"/>
    <w:rsid w:val="00473246"/>
    <w:rsid w:val="004B1224"/>
    <w:rsid w:val="00F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D226-9D9D-4C22-B6F9-437D81B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2019-07-06T09:34:00Z</dcterms:created>
  <dcterms:modified xsi:type="dcterms:W3CDTF">2019-07-06T09:45:00Z</dcterms:modified>
</cp:coreProperties>
</file>