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7" w:rsidRDefault="00100457" w:rsidP="00EE4891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 xml:space="preserve">       Консультация для родителей       «Безопасность детей в летний период»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Воспитатель: Титова О.В.2020 год.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 детей в летний период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Лето – пора веселья и беззаботности, в особенности для наших отпрысков.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 же остается быть чрезмерно внимательными, поскольку в местах отдыха могут таиться всякого рода опасности. Поэтому ознакомление с правилами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на летних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 каникулах чрезвычайно важно для всех мам и пап. Кстати, не помешает рассказать о них и детям. И речь идет не только о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дошкольников летом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. Многие ученики средних и старших классов во время отдыха делают много глупостей и наносят вред организму.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 на воде летом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Большинство семей предпочитают проводить жаркие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летние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 дни на пляжах водоемов – озера, реки, моря. Взрослые и малыши с удовольствием купаются и загорают, дышат свежим воздухом. Однако вода может быть опасной.                                                                                     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Поэтому перед поездкой на место отдыха </w:t>
      </w:r>
      <w:r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следует изучить следующие рекомендации</w:t>
      </w: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: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1</w:t>
      </w: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. Не разрешайте купаться ребенку без вашего присмотра, особенно на матрацах или надувных кругах.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2. Отпускайте отпрыска в воду только в плавательном жилете или нарукавниках.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3. Не позволяйте детям играть в игры, где участники прячутся под водой или их </w:t>
      </w:r>
      <w:r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«топят»</w:t>
      </w: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. Такие развлечения могут окончиться трагедией.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4.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5. Контролируйте время пребывания ребенка в воде, чтобы не допустить переохлаждения.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color w:val="111111"/>
          <w:sz w:val="27"/>
          <w:szCs w:val="27"/>
          <w:lang w:eastAsia="ru-RU"/>
        </w:rPr>
        <w:t>6. Во избежание солнечных ожогов смазывайте кожу ребенка специальными солнцезащитными средствами.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Безопасность на природе летом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Если вам удастся выбрать на природу (лес, парк, обязательно ознакомьтесь с правилами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детей летом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1. В таких местах обычно много клещей, укусы которых опасны тяжелыми заболеваниями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(энцефалит, болезнь Лайма)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2.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3. Во избежание укуса таких насекомых как шмели, осы, пчелы, расскажите, что нужно оставаться недвижимым, когда они поблизости.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4. Не позволяйте ребенку подходить к животным, которые могут укусить его и заразить бешенством.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5. Ни в коем случае не оставляйте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 без присмотра – они могут заблудиться.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Общие правила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детей на летних каникулах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К сожалению, опасности подстерегают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 не только в местах отдыха, но и на детской площадке, на дороге, в общественных местах.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Однако следование рекомендациям поможет снизить риски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: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1. Для ребенка обязательным является ношение головного убора на улице для предотвращения теплового или солнечного удара.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2. Приучите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 всегда мыть руки перед употреблением пищи.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3.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4. Обязательно учите ребенка переходу по светофору, расскажите об опасности, которую несет автомобиль.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5. 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100457" w:rsidRDefault="00100457" w:rsidP="00EE4891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6. Важно научить и правилам пожарной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в летний период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7. Соблюдайте питьевой режим, чтобы не допустить обезвоживания. Давайте ребенку очищенную природную воду без газа.</w:t>
      </w:r>
    </w:p>
    <w:p w:rsidR="00100457" w:rsidRDefault="00100457" w:rsidP="00EE4891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8. Если ваше чадо катается на велосипеде или роликах, приобретите ему защитный шлем, налокотники и наколенники.                                          Следование простым рекомендациям поможет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обезопасить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 жизнь и здоровье вашего ребенка и позволит провести 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летние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 каникулы с максимальным удовольствием.</w:t>
      </w:r>
    </w:p>
    <w:p w:rsidR="00100457" w:rsidRDefault="00100457">
      <w:bookmarkStart w:id="0" w:name="_GoBack"/>
      <w:bookmarkEnd w:id="0"/>
    </w:p>
    <w:sectPr w:rsidR="00100457" w:rsidSect="008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9D0"/>
    <w:rsid w:val="00051A85"/>
    <w:rsid w:val="00100457"/>
    <w:rsid w:val="0088139D"/>
    <w:rsid w:val="00B945E4"/>
    <w:rsid w:val="00D579D0"/>
    <w:rsid w:val="00E53E41"/>
    <w:rsid w:val="00E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9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609</Words>
  <Characters>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Консультация для родителей       «Безопасность детей в летний период»</dc:title>
  <dc:subject/>
  <dc:creator>User</dc:creator>
  <cp:keywords/>
  <dc:description/>
  <cp:lastModifiedBy>Володя</cp:lastModifiedBy>
  <cp:revision>2</cp:revision>
  <dcterms:created xsi:type="dcterms:W3CDTF">2020-05-27T05:52:00Z</dcterms:created>
  <dcterms:modified xsi:type="dcterms:W3CDTF">2020-05-27T05:52:00Z</dcterms:modified>
</cp:coreProperties>
</file>