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C65" w:rsidRPr="00C92C65" w:rsidRDefault="00E56294" w:rsidP="00C92C6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FF0000"/>
          <w:sz w:val="36"/>
          <w:szCs w:val="36"/>
          <w:lang w:val="ru-RU"/>
        </w:rPr>
      </w:pPr>
      <w:r w:rsidRPr="00C92C65">
        <w:rPr>
          <w:rFonts w:ascii="Times New Roman" w:hAnsi="Times New Roman"/>
          <w:b/>
          <w:color w:val="FF0000"/>
          <w:sz w:val="36"/>
          <w:szCs w:val="36"/>
          <w:lang w:val="ru-RU"/>
        </w:rPr>
        <w:t>Игра в младшем дошкольном возрасте</w:t>
      </w:r>
    </w:p>
    <w:p w:rsidR="00E56294" w:rsidRPr="00C92C65" w:rsidRDefault="00E56294" w:rsidP="00C92C6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FF0000"/>
          <w:sz w:val="36"/>
          <w:szCs w:val="36"/>
          <w:lang w:val="ru-RU"/>
        </w:rPr>
      </w:pPr>
      <w:r w:rsidRPr="00C92C65">
        <w:rPr>
          <w:rFonts w:ascii="Times New Roman" w:hAnsi="Times New Roman"/>
          <w:b/>
          <w:color w:val="FF0000"/>
          <w:sz w:val="36"/>
          <w:szCs w:val="36"/>
          <w:lang w:val="ru-RU"/>
        </w:rPr>
        <w:t>(4–5 лет)</w:t>
      </w:r>
    </w:p>
    <w:p w:rsidR="00E56294" w:rsidRPr="00FB3131" w:rsidRDefault="00E56294" w:rsidP="00C92C6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2060"/>
          <w:sz w:val="32"/>
          <w:szCs w:val="32"/>
          <w:lang w:val="ru-RU"/>
        </w:rPr>
      </w:pPr>
      <w:r w:rsidRPr="00FB3131">
        <w:rPr>
          <w:rFonts w:ascii="Times New Roman" w:hAnsi="Times New Roman"/>
          <w:color w:val="002060"/>
          <w:sz w:val="32"/>
          <w:szCs w:val="32"/>
          <w:lang w:val="ru-RU"/>
        </w:rPr>
        <w:t>Младший дошкольный возраст немысли</w:t>
      </w:r>
      <w:r w:rsidR="006A7394" w:rsidRPr="00FB3131">
        <w:rPr>
          <w:rFonts w:ascii="Times New Roman" w:hAnsi="Times New Roman"/>
          <w:color w:val="002060"/>
          <w:sz w:val="32"/>
          <w:szCs w:val="32"/>
          <w:lang w:val="ru-RU"/>
        </w:rPr>
        <w:t>м без игр.</w:t>
      </w:r>
      <w:r w:rsidRPr="00FB3131">
        <w:rPr>
          <w:rFonts w:ascii="Times New Roman" w:hAnsi="Times New Roman"/>
          <w:color w:val="002060"/>
          <w:sz w:val="32"/>
          <w:szCs w:val="32"/>
          <w:lang w:val="ru-RU"/>
        </w:rPr>
        <w:t xml:space="preserve"> Задачи игровой деятельности в этом возрасте усложняются и включают в себя:</w:t>
      </w:r>
    </w:p>
    <w:p w:rsidR="006A7394" w:rsidRPr="00FB3131" w:rsidRDefault="00E56294" w:rsidP="00C92C6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2"/>
          <w:szCs w:val="32"/>
          <w:lang w:val="ru-RU"/>
        </w:rPr>
      </w:pPr>
      <w:r w:rsidRPr="00FB3131">
        <w:rPr>
          <w:rFonts w:ascii="Times New Roman" w:hAnsi="Times New Roman"/>
          <w:color w:val="7030A0"/>
          <w:sz w:val="32"/>
          <w:szCs w:val="32"/>
          <w:lang w:val="ru-RU"/>
        </w:rPr>
        <w:t xml:space="preserve"> На первый план выходит сюжетно-ролевая игра.</w:t>
      </w:r>
      <w:r w:rsidRPr="00FB3131">
        <w:rPr>
          <w:rFonts w:ascii="Times New Roman" w:hAnsi="Times New Roman"/>
          <w:sz w:val="32"/>
          <w:szCs w:val="32"/>
          <w:lang w:val="ru-RU"/>
        </w:rPr>
        <w:t xml:space="preserve"> </w:t>
      </w:r>
    </w:p>
    <w:p w:rsidR="00E56294" w:rsidRPr="00FB3131" w:rsidRDefault="00E56294" w:rsidP="00C92C6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7030A0"/>
          <w:sz w:val="32"/>
          <w:szCs w:val="32"/>
          <w:lang w:val="ru-RU"/>
        </w:rPr>
      </w:pPr>
      <w:r w:rsidRPr="00FB3131">
        <w:rPr>
          <w:rFonts w:ascii="Times New Roman" w:hAnsi="Times New Roman"/>
          <w:sz w:val="32"/>
          <w:szCs w:val="32"/>
          <w:lang w:val="ru-RU"/>
        </w:rPr>
        <w:t>Дети учатся распределять роли, следовать им, устанавливать отношения в игре, создавать обстановку, используя атрибуты, предметы-заместители, выполнять действия согласно реальным и воображаемым ситуациям.</w:t>
      </w:r>
    </w:p>
    <w:p w:rsidR="00E56294" w:rsidRPr="00FB3131" w:rsidRDefault="00E56294" w:rsidP="00C92C6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7030A0"/>
          <w:sz w:val="32"/>
          <w:szCs w:val="32"/>
          <w:lang w:val="ru-RU"/>
        </w:rPr>
      </w:pPr>
      <w:r w:rsidRPr="00FB3131">
        <w:rPr>
          <w:rFonts w:ascii="Times New Roman" w:hAnsi="Times New Roman"/>
          <w:color w:val="7030A0"/>
          <w:sz w:val="32"/>
          <w:szCs w:val="32"/>
          <w:lang w:val="ru-RU"/>
        </w:rPr>
        <w:t>Развитие творческих способностей, экспериментирования, креативного подхода.</w:t>
      </w:r>
    </w:p>
    <w:p w:rsidR="00E56294" w:rsidRPr="00FB3131" w:rsidRDefault="00E56294" w:rsidP="00C92C6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2"/>
          <w:szCs w:val="32"/>
          <w:lang w:val="ru-RU"/>
        </w:rPr>
      </w:pPr>
      <w:r w:rsidRPr="00FB3131">
        <w:rPr>
          <w:rFonts w:ascii="Times New Roman" w:hAnsi="Times New Roman"/>
          <w:sz w:val="32"/>
          <w:szCs w:val="32"/>
          <w:lang w:val="ru-RU"/>
        </w:rPr>
        <w:t>Приучение детей более строгому следованию правилам, умению принимать поражение в соревновательной игре, не смеяться над проигравшим.</w:t>
      </w:r>
    </w:p>
    <w:p w:rsidR="00E56294" w:rsidRPr="00FB3131" w:rsidRDefault="00E56294" w:rsidP="00E5629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B3131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272405" cy="3147060"/>
            <wp:effectExtent l="1905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405" cy="314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294" w:rsidRPr="00FB3131" w:rsidRDefault="00E56294" w:rsidP="00E56294">
      <w:pPr>
        <w:widowControl w:val="0"/>
        <w:autoSpaceDE w:val="0"/>
        <w:autoSpaceDN w:val="0"/>
        <w:adjustRightInd w:val="0"/>
        <w:rPr>
          <w:rFonts w:ascii="Times New Roman" w:hAnsi="Times New Roman"/>
          <w:sz w:val="32"/>
          <w:szCs w:val="32"/>
          <w:lang w:val="ru-RU"/>
        </w:rPr>
      </w:pPr>
      <w:r w:rsidRPr="00FB3131">
        <w:rPr>
          <w:rFonts w:ascii="Times New Roman" w:hAnsi="Times New Roman"/>
          <w:sz w:val="32"/>
          <w:szCs w:val="32"/>
          <w:lang w:val="ru-RU"/>
        </w:rPr>
        <w:t>Дети четвёртого года жизни уже учатся делиться игрушками, уважать чужие интересы</w:t>
      </w:r>
    </w:p>
    <w:p w:rsidR="006A7394" w:rsidRPr="00FB3131" w:rsidRDefault="006A7394" w:rsidP="004B66E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7030A0"/>
          <w:sz w:val="36"/>
          <w:szCs w:val="36"/>
          <w:lang w:val="ru-RU"/>
        </w:rPr>
      </w:pPr>
    </w:p>
    <w:p w:rsidR="00E56294" w:rsidRPr="00FB3131" w:rsidRDefault="00E56294" w:rsidP="004B66E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7030A0"/>
          <w:sz w:val="36"/>
          <w:szCs w:val="36"/>
          <w:lang w:val="ru-RU"/>
        </w:rPr>
      </w:pPr>
      <w:r w:rsidRPr="00FB3131">
        <w:rPr>
          <w:rFonts w:ascii="Times New Roman" w:hAnsi="Times New Roman"/>
          <w:color w:val="7030A0"/>
          <w:sz w:val="36"/>
          <w:szCs w:val="36"/>
          <w:lang w:val="ru-RU"/>
        </w:rPr>
        <w:lastRenderedPageBreak/>
        <w:t>Виды игр в младшем дошкольном возрасте:</w:t>
      </w:r>
    </w:p>
    <w:p w:rsidR="00E56294" w:rsidRPr="00FB3131" w:rsidRDefault="00E56294" w:rsidP="004B66E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70C0"/>
          <w:sz w:val="32"/>
          <w:szCs w:val="32"/>
          <w:lang w:val="ru-RU"/>
        </w:rPr>
      </w:pPr>
      <w:r w:rsidRPr="00FB3131">
        <w:rPr>
          <w:rFonts w:ascii="Times New Roman" w:hAnsi="Times New Roman"/>
          <w:color w:val="0070C0"/>
          <w:sz w:val="32"/>
          <w:szCs w:val="32"/>
          <w:lang w:val="ru-RU"/>
        </w:rPr>
        <w:t>Сюжетно-ролевые — дети участвуют в выборе и обдумывании сюжета игры, способны сохранять интерес к сюжету в течение 12–18 минут, а иногда и дольше, брать на себя и отыгрывать упрощённые роли (врач слушает ребёнка, медсестра сделала укол, мама купила в магазине продукты). Игра сопровождается речевыми пояснениями: «Наши дочки поспали, теперь мы их покормим и поведём гулять». Дети могут использовать готовое игровое пространство (гараж, парикмахерскую, комнату дома), а также изменять и дополнять его, используя предметы-заменители, объединять предметы двух игровых пространств.</w:t>
      </w:r>
    </w:p>
    <w:p w:rsidR="004B66EA" w:rsidRPr="00FB3131" w:rsidRDefault="004B66EA" w:rsidP="004B66E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70C0"/>
          <w:sz w:val="32"/>
          <w:szCs w:val="32"/>
          <w:lang w:val="ru-RU"/>
        </w:rPr>
      </w:pPr>
    </w:p>
    <w:p w:rsidR="00E56294" w:rsidRPr="00FB3131" w:rsidRDefault="00E56294" w:rsidP="004B66E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2060"/>
          <w:sz w:val="32"/>
          <w:szCs w:val="32"/>
          <w:lang w:val="ru-RU"/>
        </w:rPr>
      </w:pPr>
      <w:r w:rsidRPr="00FB3131">
        <w:rPr>
          <w:rFonts w:ascii="Times New Roman" w:hAnsi="Times New Roman"/>
          <w:color w:val="0070C0"/>
          <w:sz w:val="32"/>
          <w:szCs w:val="32"/>
          <w:u w:val="single"/>
          <w:lang w:val="ru-RU"/>
        </w:rPr>
        <w:t>Режиссёрские</w:t>
      </w:r>
      <w:r w:rsidRPr="00FB3131">
        <w:rPr>
          <w:rFonts w:ascii="Times New Roman" w:hAnsi="Times New Roman"/>
          <w:color w:val="0070C0"/>
          <w:sz w:val="32"/>
          <w:szCs w:val="32"/>
          <w:lang w:val="ru-RU"/>
        </w:rPr>
        <w:t xml:space="preserve"> </w:t>
      </w:r>
      <w:r w:rsidRPr="00FB3131">
        <w:rPr>
          <w:rFonts w:ascii="Times New Roman" w:hAnsi="Times New Roman"/>
          <w:color w:val="002060"/>
          <w:sz w:val="32"/>
          <w:szCs w:val="32"/>
          <w:lang w:val="ru-RU"/>
        </w:rPr>
        <w:t>— приобретают более сложный сюжет, количество персонажей увеличивается, теперь в игре не один, а два и больше «режиссёров», которые довольно слаженно и дружно строят общий ход игры. Появляется желание демонстрировать свою игру зрителям (воспитателю, другим детям).</w:t>
      </w:r>
    </w:p>
    <w:p w:rsidR="004B66EA" w:rsidRPr="00FB3131" w:rsidRDefault="004B66EA" w:rsidP="00E5629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E56294" w:rsidRPr="00FB3131" w:rsidRDefault="00E56294" w:rsidP="004E0E5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2060"/>
          <w:sz w:val="32"/>
          <w:szCs w:val="32"/>
          <w:lang w:val="ru-RU"/>
        </w:rPr>
      </w:pPr>
      <w:r w:rsidRPr="00FB3131">
        <w:rPr>
          <w:rFonts w:ascii="Times New Roman" w:hAnsi="Times New Roman"/>
          <w:color w:val="0070C0"/>
          <w:sz w:val="32"/>
          <w:szCs w:val="32"/>
          <w:u w:val="single"/>
          <w:lang w:val="ru-RU"/>
        </w:rPr>
        <w:t xml:space="preserve">Импровизация и театрализация </w:t>
      </w:r>
      <w:r w:rsidRPr="00FB3131">
        <w:rPr>
          <w:rFonts w:ascii="Times New Roman" w:hAnsi="Times New Roman"/>
          <w:sz w:val="32"/>
          <w:szCs w:val="32"/>
          <w:lang w:val="ru-RU"/>
        </w:rPr>
        <w:t xml:space="preserve">— </w:t>
      </w:r>
      <w:r w:rsidRPr="00FB3131">
        <w:rPr>
          <w:rFonts w:ascii="Times New Roman" w:hAnsi="Times New Roman"/>
          <w:color w:val="002060"/>
          <w:sz w:val="32"/>
          <w:szCs w:val="32"/>
          <w:lang w:val="ru-RU"/>
        </w:rPr>
        <w:t>обожаемый вид игр в младшем дошкольном возрасте. Бурное развитие фантазии побуждает ребёнка воображать себя всем, что он видит вокруг, подражать</w:t>
      </w:r>
      <w:r w:rsidR="004E0E52" w:rsidRPr="00FB3131">
        <w:rPr>
          <w:rFonts w:ascii="Times New Roman" w:hAnsi="Times New Roman"/>
          <w:color w:val="002060"/>
          <w:sz w:val="32"/>
          <w:szCs w:val="32"/>
          <w:lang w:val="ru-RU"/>
        </w:rPr>
        <w:t xml:space="preserve"> и имитировать. И</w:t>
      </w:r>
      <w:r w:rsidRPr="00FB3131">
        <w:rPr>
          <w:rFonts w:ascii="Times New Roman" w:hAnsi="Times New Roman"/>
          <w:color w:val="002060"/>
          <w:sz w:val="32"/>
          <w:szCs w:val="32"/>
          <w:lang w:val="ru-RU"/>
        </w:rPr>
        <w:t>гра есть исполнен</w:t>
      </w:r>
      <w:r w:rsidR="004E0E52" w:rsidRPr="00FB3131">
        <w:rPr>
          <w:rFonts w:ascii="Times New Roman" w:hAnsi="Times New Roman"/>
          <w:color w:val="002060"/>
          <w:sz w:val="32"/>
          <w:szCs w:val="32"/>
          <w:lang w:val="ru-RU"/>
        </w:rPr>
        <w:t>ие желаний</w:t>
      </w:r>
      <w:r w:rsidRPr="00FB3131">
        <w:rPr>
          <w:rFonts w:ascii="Times New Roman" w:hAnsi="Times New Roman"/>
          <w:color w:val="002060"/>
          <w:sz w:val="32"/>
          <w:szCs w:val="32"/>
          <w:lang w:val="ru-RU"/>
        </w:rPr>
        <w:t>, а детям в этом возрасте хочется попробовать себя в самых разных ролях: и солнышка, и дождика, и лесных зверят, и героев сказок.</w:t>
      </w:r>
    </w:p>
    <w:p w:rsidR="00E56294" w:rsidRPr="00FB3131" w:rsidRDefault="00E56294" w:rsidP="004E0E5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32"/>
          <w:szCs w:val="32"/>
          <w:lang w:val="ru-RU"/>
        </w:rPr>
      </w:pPr>
    </w:p>
    <w:p w:rsidR="00F225EF" w:rsidRPr="00FB3131" w:rsidRDefault="00F225EF" w:rsidP="00F225EF">
      <w:pPr>
        <w:widowControl w:val="0"/>
        <w:autoSpaceDE w:val="0"/>
        <w:autoSpaceDN w:val="0"/>
        <w:adjustRightInd w:val="0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</w:p>
    <w:p w:rsidR="00F225EF" w:rsidRPr="00FB3131" w:rsidRDefault="00F225EF" w:rsidP="00F225EF">
      <w:pPr>
        <w:widowControl w:val="0"/>
        <w:autoSpaceDE w:val="0"/>
        <w:autoSpaceDN w:val="0"/>
        <w:adjustRightInd w:val="0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</w:p>
    <w:p w:rsidR="00F225EF" w:rsidRDefault="00F225EF" w:rsidP="00F225EF">
      <w:pPr>
        <w:widowControl w:val="0"/>
        <w:autoSpaceDE w:val="0"/>
        <w:autoSpaceDN w:val="0"/>
        <w:adjustRightInd w:val="0"/>
        <w:rPr>
          <w:rFonts w:ascii="Times New Roman" w:hAnsi="Times New Roman"/>
          <w:color w:val="002060"/>
          <w:sz w:val="32"/>
          <w:szCs w:val="32"/>
          <w:lang w:val="ru-RU"/>
        </w:rPr>
      </w:pPr>
    </w:p>
    <w:p w:rsidR="00FB3131" w:rsidRPr="00FB3131" w:rsidRDefault="00FB3131" w:rsidP="00F225EF">
      <w:pPr>
        <w:widowControl w:val="0"/>
        <w:autoSpaceDE w:val="0"/>
        <w:autoSpaceDN w:val="0"/>
        <w:adjustRightInd w:val="0"/>
        <w:rPr>
          <w:rFonts w:ascii="Times New Roman" w:hAnsi="Times New Roman"/>
          <w:color w:val="002060"/>
          <w:sz w:val="32"/>
          <w:szCs w:val="32"/>
          <w:lang w:val="ru-RU"/>
        </w:rPr>
      </w:pPr>
      <w:bookmarkStart w:id="0" w:name="_GoBack"/>
      <w:bookmarkEnd w:id="0"/>
    </w:p>
    <w:p w:rsidR="00E56294" w:rsidRPr="00FB3131" w:rsidRDefault="00E56294" w:rsidP="00F225EF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FB3131">
        <w:rPr>
          <w:rFonts w:ascii="Times New Roman" w:hAnsi="Times New Roman"/>
          <w:color w:val="002060"/>
          <w:sz w:val="32"/>
          <w:szCs w:val="32"/>
          <w:lang w:val="ru-RU"/>
        </w:rPr>
        <w:lastRenderedPageBreak/>
        <w:t>Для младшего дошкольного возраста характерно быстрое и качественное развитие сюжетно-ролевой игры</w:t>
      </w:r>
    </w:p>
    <w:p w:rsidR="004E0E52" w:rsidRPr="00FB3131" w:rsidRDefault="00F225EF" w:rsidP="004E0E5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2060"/>
          <w:sz w:val="32"/>
          <w:szCs w:val="32"/>
          <w:lang w:val="ru-RU"/>
        </w:rPr>
      </w:pPr>
      <w:r w:rsidRPr="00FB3131">
        <w:rPr>
          <w:rFonts w:ascii="Times New Roman" w:hAnsi="Times New Roman"/>
          <w:color w:val="002060"/>
          <w:sz w:val="32"/>
          <w:szCs w:val="32"/>
          <w:lang w:val="ru-RU"/>
        </w:rPr>
        <w:br/>
      </w:r>
      <w:r w:rsidR="00E56294" w:rsidRPr="00FB3131">
        <w:rPr>
          <w:rFonts w:ascii="Times New Roman" w:hAnsi="Times New Roman"/>
          <w:color w:val="0070C0"/>
          <w:sz w:val="32"/>
          <w:szCs w:val="32"/>
          <w:u w:val="single"/>
          <w:lang w:val="ru-RU"/>
        </w:rPr>
        <w:t>Игры</w:t>
      </w:r>
      <w:r w:rsidR="006A7394" w:rsidRPr="00FB3131">
        <w:rPr>
          <w:rFonts w:ascii="Times New Roman" w:hAnsi="Times New Roman"/>
          <w:color w:val="0070C0"/>
          <w:sz w:val="32"/>
          <w:szCs w:val="32"/>
          <w:u w:val="single"/>
          <w:lang w:val="ru-RU"/>
        </w:rPr>
        <w:t xml:space="preserve"> </w:t>
      </w:r>
      <w:r w:rsidR="00E56294" w:rsidRPr="00FB3131">
        <w:rPr>
          <w:rFonts w:ascii="Times New Roman" w:hAnsi="Times New Roman"/>
          <w:color w:val="0070C0"/>
          <w:sz w:val="32"/>
          <w:szCs w:val="32"/>
          <w:u w:val="single"/>
          <w:lang w:val="ru-RU"/>
        </w:rPr>
        <w:t>-</w:t>
      </w:r>
      <w:r w:rsidR="006A7394" w:rsidRPr="00FB3131">
        <w:rPr>
          <w:rFonts w:ascii="Times New Roman" w:hAnsi="Times New Roman"/>
          <w:color w:val="0070C0"/>
          <w:sz w:val="32"/>
          <w:szCs w:val="32"/>
          <w:u w:val="single"/>
          <w:lang w:val="ru-RU"/>
        </w:rPr>
        <w:t xml:space="preserve">   </w:t>
      </w:r>
      <w:r w:rsidR="00E56294" w:rsidRPr="00FB3131">
        <w:rPr>
          <w:rFonts w:ascii="Times New Roman" w:hAnsi="Times New Roman"/>
          <w:color w:val="0070C0"/>
          <w:sz w:val="32"/>
          <w:szCs w:val="32"/>
          <w:u w:val="single"/>
          <w:lang w:val="ru-RU"/>
        </w:rPr>
        <w:t>экспериментирования</w:t>
      </w:r>
      <w:r w:rsidR="00E56294" w:rsidRPr="00FB3131">
        <w:rPr>
          <w:rFonts w:ascii="Times New Roman" w:hAnsi="Times New Roman"/>
          <w:color w:val="002060"/>
          <w:sz w:val="32"/>
          <w:szCs w:val="32"/>
          <w:u w:val="single"/>
          <w:lang w:val="ru-RU"/>
        </w:rPr>
        <w:t xml:space="preserve"> </w:t>
      </w:r>
      <w:r w:rsidR="00E56294" w:rsidRPr="00FB3131">
        <w:rPr>
          <w:rFonts w:ascii="Times New Roman" w:hAnsi="Times New Roman"/>
          <w:color w:val="002060"/>
          <w:sz w:val="32"/>
          <w:szCs w:val="32"/>
          <w:lang w:val="ru-RU"/>
        </w:rPr>
        <w:t xml:space="preserve">— основаны на просыпающемся интересе малышей к окружающему миру и его тайнам. </w:t>
      </w:r>
    </w:p>
    <w:p w:rsidR="00E56294" w:rsidRPr="00FB3131" w:rsidRDefault="00F225EF" w:rsidP="004E0E5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7030A0"/>
          <w:sz w:val="32"/>
          <w:szCs w:val="32"/>
          <w:lang w:val="ru-RU"/>
        </w:rPr>
      </w:pPr>
      <w:r w:rsidRPr="00FB3131">
        <w:rPr>
          <w:rFonts w:ascii="Times New Roman" w:hAnsi="Times New Roman"/>
          <w:color w:val="7030A0"/>
          <w:sz w:val="32"/>
          <w:szCs w:val="32"/>
          <w:lang w:val="ru-RU"/>
        </w:rPr>
        <w:br/>
      </w:r>
      <w:r w:rsidR="00E56294" w:rsidRPr="00FB3131">
        <w:rPr>
          <w:rFonts w:ascii="Times New Roman" w:hAnsi="Times New Roman"/>
          <w:color w:val="7030A0"/>
          <w:sz w:val="32"/>
          <w:szCs w:val="32"/>
          <w:lang w:val="ru-RU"/>
        </w:rPr>
        <w:t>Включают в себя игры:</w:t>
      </w:r>
    </w:p>
    <w:p w:rsidR="00E56294" w:rsidRPr="00FB3131" w:rsidRDefault="00E56294" w:rsidP="004E0E5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7030A0"/>
          <w:sz w:val="32"/>
          <w:szCs w:val="32"/>
          <w:lang w:val="ru-RU"/>
        </w:rPr>
      </w:pPr>
      <w:r w:rsidRPr="00FB3131">
        <w:rPr>
          <w:rFonts w:ascii="Times New Roman" w:hAnsi="Times New Roman"/>
          <w:color w:val="7030A0"/>
          <w:sz w:val="32"/>
          <w:szCs w:val="32"/>
          <w:lang w:val="ru-RU"/>
        </w:rPr>
        <w:t>с природным материалом (песком, водой, снегом, льдом);</w:t>
      </w:r>
    </w:p>
    <w:p w:rsidR="00E56294" w:rsidRPr="00FB3131" w:rsidRDefault="00E56294" w:rsidP="004E0E5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7030A0"/>
          <w:sz w:val="32"/>
          <w:szCs w:val="32"/>
          <w:lang w:val="ru-RU"/>
        </w:rPr>
      </w:pPr>
      <w:r w:rsidRPr="00FB3131">
        <w:rPr>
          <w:rFonts w:ascii="Times New Roman" w:hAnsi="Times New Roman"/>
          <w:color w:val="7030A0"/>
          <w:sz w:val="32"/>
          <w:szCs w:val="32"/>
          <w:lang w:val="ru-RU"/>
        </w:rPr>
        <w:t>с объектами природы (солнечными зайчиками, мыльными пузырями, ветром);</w:t>
      </w:r>
      <w:r w:rsidR="00F225EF" w:rsidRPr="00FB3131">
        <w:rPr>
          <w:rFonts w:ascii="Times New Roman" w:hAnsi="Times New Roman"/>
          <w:color w:val="7030A0"/>
          <w:sz w:val="32"/>
          <w:szCs w:val="32"/>
          <w:lang w:val="ru-RU"/>
        </w:rPr>
        <w:t xml:space="preserve">  </w:t>
      </w:r>
      <w:r w:rsidRPr="00FB3131">
        <w:rPr>
          <w:rFonts w:ascii="Times New Roman" w:hAnsi="Times New Roman"/>
          <w:color w:val="7030A0"/>
          <w:sz w:val="32"/>
          <w:szCs w:val="32"/>
          <w:lang w:val="ru-RU"/>
        </w:rPr>
        <w:t>со стёклами (в безопасном виде);</w:t>
      </w:r>
      <w:r w:rsidR="004E0E52" w:rsidRPr="00FB3131">
        <w:rPr>
          <w:rFonts w:ascii="Times New Roman" w:hAnsi="Times New Roman"/>
          <w:color w:val="7030A0"/>
          <w:sz w:val="32"/>
          <w:szCs w:val="32"/>
          <w:lang w:val="ru-RU"/>
        </w:rPr>
        <w:t xml:space="preserve">    </w:t>
      </w:r>
      <w:r w:rsidR="00F225EF" w:rsidRPr="00FB3131">
        <w:rPr>
          <w:rFonts w:ascii="Times New Roman" w:hAnsi="Times New Roman"/>
          <w:color w:val="7030A0"/>
          <w:sz w:val="32"/>
          <w:szCs w:val="32"/>
          <w:lang w:val="ru-RU"/>
        </w:rPr>
        <w:br/>
      </w:r>
      <w:r w:rsidRPr="00FB3131">
        <w:rPr>
          <w:rFonts w:ascii="Times New Roman" w:hAnsi="Times New Roman"/>
          <w:color w:val="7030A0"/>
          <w:sz w:val="32"/>
          <w:szCs w:val="32"/>
          <w:lang w:val="ru-RU"/>
        </w:rPr>
        <w:t>со светом и тенью;</w:t>
      </w:r>
      <w:r w:rsidR="00F225EF" w:rsidRPr="00FB3131">
        <w:rPr>
          <w:rFonts w:ascii="Times New Roman" w:hAnsi="Times New Roman"/>
          <w:color w:val="7030A0"/>
          <w:sz w:val="32"/>
          <w:szCs w:val="32"/>
          <w:lang w:val="ru-RU"/>
        </w:rPr>
        <w:t xml:space="preserve">   </w:t>
      </w:r>
      <w:r w:rsidRPr="00FB3131">
        <w:rPr>
          <w:rFonts w:ascii="Times New Roman" w:hAnsi="Times New Roman"/>
          <w:color w:val="7030A0"/>
          <w:sz w:val="32"/>
          <w:szCs w:val="32"/>
          <w:lang w:val="ru-RU"/>
        </w:rPr>
        <w:t>со звуками;</w:t>
      </w:r>
      <w:r w:rsidR="00F225EF" w:rsidRPr="00FB3131">
        <w:rPr>
          <w:rFonts w:ascii="Times New Roman" w:hAnsi="Times New Roman"/>
          <w:color w:val="7030A0"/>
          <w:sz w:val="32"/>
          <w:szCs w:val="32"/>
          <w:lang w:val="ru-RU"/>
        </w:rPr>
        <w:t xml:space="preserve">  </w:t>
      </w:r>
      <w:r w:rsidR="004E0E52" w:rsidRPr="00FB3131">
        <w:rPr>
          <w:rFonts w:ascii="Times New Roman" w:hAnsi="Times New Roman"/>
          <w:color w:val="7030A0"/>
          <w:sz w:val="32"/>
          <w:szCs w:val="32"/>
          <w:lang w:val="ru-RU"/>
        </w:rPr>
        <w:t xml:space="preserve"> </w:t>
      </w:r>
      <w:r w:rsidRPr="00FB3131">
        <w:rPr>
          <w:rFonts w:ascii="Times New Roman" w:hAnsi="Times New Roman"/>
          <w:color w:val="7030A0"/>
          <w:sz w:val="32"/>
          <w:szCs w:val="32"/>
          <w:lang w:val="ru-RU"/>
        </w:rPr>
        <w:t>с бумагой.</w:t>
      </w:r>
    </w:p>
    <w:p w:rsidR="00E56294" w:rsidRPr="00FB3131" w:rsidRDefault="00F225EF" w:rsidP="004E0E5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2060"/>
          <w:sz w:val="32"/>
          <w:szCs w:val="32"/>
          <w:lang w:val="ru-RU"/>
        </w:rPr>
      </w:pPr>
      <w:r w:rsidRPr="00FB3131">
        <w:rPr>
          <w:rFonts w:ascii="Times New Roman" w:hAnsi="Times New Roman"/>
          <w:color w:val="002060"/>
          <w:sz w:val="32"/>
          <w:szCs w:val="32"/>
          <w:lang w:val="ru-RU"/>
        </w:rPr>
        <w:br/>
      </w:r>
      <w:r w:rsidR="00E56294" w:rsidRPr="00FB3131">
        <w:rPr>
          <w:rFonts w:ascii="Times New Roman" w:hAnsi="Times New Roman"/>
          <w:color w:val="0070C0"/>
          <w:sz w:val="32"/>
          <w:szCs w:val="32"/>
          <w:u w:val="single"/>
          <w:lang w:val="ru-RU"/>
        </w:rPr>
        <w:t>Дидактические</w:t>
      </w:r>
      <w:r w:rsidR="00E56294" w:rsidRPr="00FB3131">
        <w:rPr>
          <w:rFonts w:ascii="Times New Roman" w:hAnsi="Times New Roman"/>
          <w:color w:val="0070C0"/>
          <w:sz w:val="32"/>
          <w:szCs w:val="32"/>
          <w:lang w:val="ru-RU"/>
        </w:rPr>
        <w:t xml:space="preserve"> </w:t>
      </w:r>
      <w:r w:rsidR="006A7394" w:rsidRPr="00FB3131">
        <w:rPr>
          <w:rFonts w:ascii="Times New Roman" w:hAnsi="Times New Roman"/>
          <w:color w:val="002060"/>
          <w:sz w:val="32"/>
          <w:szCs w:val="32"/>
          <w:lang w:val="ru-RU"/>
        </w:rPr>
        <w:t xml:space="preserve">- </w:t>
      </w:r>
      <w:r w:rsidR="00E56294" w:rsidRPr="00FB3131">
        <w:rPr>
          <w:rFonts w:ascii="Times New Roman" w:hAnsi="Times New Roman"/>
          <w:color w:val="002060"/>
          <w:sz w:val="32"/>
          <w:szCs w:val="32"/>
          <w:lang w:val="ru-RU"/>
        </w:rPr>
        <w:t>значение их возрастает, они используются на каждом занятии и в прочие режимные моменты, выполняя различные образовательные задачи, способствую развитию мыслительных процессов, речи, внимания, логики.</w:t>
      </w:r>
    </w:p>
    <w:p w:rsidR="00E56294" w:rsidRPr="00FB3131" w:rsidRDefault="00F225EF" w:rsidP="004E0E5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2060"/>
          <w:sz w:val="32"/>
          <w:szCs w:val="32"/>
          <w:lang w:val="ru-RU"/>
        </w:rPr>
      </w:pPr>
      <w:r w:rsidRPr="00FB3131">
        <w:rPr>
          <w:rFonts w:ascii="Times New Roman" w:hAnsi="Times New Roman"/>
          <w:color w:val="002060"/>
          <w:sz w:val="32"/>
          <w:szCs w:val="32"/>
          <w:lang w:val="ru-RU"/>
        </w:rPr>
        <w:br/>
      </w:r>
      <w:r w:rsidR="00E56294" w:rsidRPr="00FB3131">
        <w:rPr>
          <w:rFonts w:ascii="Times New Roman" w:hAnsi="Times New Roman"/>
          <w:color w:val="0070C0"/>
          <w:sz w:val="32"/>
          <w:szCs w:val="32"/>
          <w:u w:val="single"/>
          <w:lang w:val="ru-RU"/>
        </w:rPr>
        <w:t>Конструкторские</w:t>
      </w:r>
      <w:r w:rsidR="00E56294" w:rsidRPr="00FB3131">
        <w:rPr>
          <w:rFonts w:ascii="Times New Roman" w:hAnsi="Times New Roman"/>
          <w:color w:val="002060"/>
          <w:sz w:val="32"/>
          <w:szCs w:val="32"/>
          <w:lang w:val="ru-RU"/>
        </w:rPr>
        <w:t xml:space="preserve"> — виды и формы построек значительно усложняются, строительные игры объединяются с другими разновидностями игр (к примеру, строится дом для кукол, в котором потом разворачивается режиссёрская игра «Семья»).</w:t>
      </w:r>
    </w:p>
    <w:p w:rsidR="00F225EF" w:rsidRPr="00FB3131" w:rsidRDefault="00F225EF" w:rsidP="004E0E5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2060"/>
          <w:sz w:val="32"/>
          <w:szCs w:val="32"/>
          <w:lang w:val="ru-RU"/>
        </w:rPr>
      </w:pPr>
    </w:p>
    <w:p w:rsidR="00E56294" w:rsidRPr="00F225EF" w:rsidRDefault="00E56294" w:rsidP="004E0E5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color w:val="002060"/>
          <w:sz w:val="32"/>
          <w:szCs w:val="32"/>
          <w:lang w:val="ru-RU"/>
        </w:rPr>
      </w:pPr>
      <w:r w:rsidRPr="00FB3131">
        <w:rPr>
          <w:rFonts w:ascii="Times New Roman" w:hAnsi="Times New Roman"/>
          <w:color w:val="0070C0"/>
          <w:sz w:val="32"/>
          <w:szCs w:val="32"/>
          <w:u w:val="single"/>
          <w:lang w:val="ru-RU"/>
        </w:rPr>
        <w:t>Подвижные и пальчиковые</w:t>
      </w:r>
      <w:r w:rsidRPr="00FB3131">
        <w:rPr>
          <w:rFonts w:ascii="Times New Roman" w:hAnsi="Times New Roman"/>
          <w:color w:val="002060"/>
          <w:sz w:val="32"/>
          <w:szCs w:val="32"/>
          <w:lang w:val="ru-RU"/>
        </w:rPr>
        <w:t xml:space="preserve"> — включают в себя более сложные движения и правила, отличаются появлением ведущих ролей, которые может исполнять не только воспитатель, но и ребёнок</w:t>
      </w:r>
      <w:r w:rsidRPr="00F225EF">
        <w:rPr>
          <w:rFonts w:ascii="Times New Roman" w:hAnsi="Times New Roman"/>
          <w:b/>
          <w:color w:val="002060"/>
          <w:sz w:val="32"/>
          <w:szCs w:val="32"/>
          <w:lang w:val="ru-RU"/>
        </w:rPr>
        <w:t>.</w:t>
      </w:r>
    </w:p>
    <w:sectPr w:rsidR="00E56294" w:rsidRPr="00F225EF" w:rsidSect="001F4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CA8A2FE"/>
    <w:lvl w:ilvl="0">
      <w:numFmt w:val="bullet"/>
      <w:lvlText w:val="*"/>
      <w:lvlJc w:val="left"/>
    </w:lvl>
  </w:abstractNum>
  <w:abstractNum w:abstractNumId="1" w15:restartNumberingAfterBreak="0">
    <w:nsid w:val="35E84707"/>
    <w:multiLevelType w:val="singleLevel"/>
    <w:tmpl w:val="C2BA05AC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6294"/>
    <w:rsid w:val="001F463E"/>
    <w:rsid w:val="002142BF"/>
    <w:rsid w:val="004B66EA"/>
    <w:rsid w:val="004E0E52"/>
    <w:rsid w:val="00584696"/>
    <w:rsid w:val="006A7394"/>
    <w:rsid w:val="00845A69"/>
    <w:rsid w:val="00863875"/>
    <w:rsid w:val="00A83910"/>
    <w:rsid w:val="00C92C65"/>
    <w:rsid w:val="00E56294"/>
    <w:rsid w:val="00F225EF"/>
    <w:rsid w:val="00F26C89"/>
    <w:rsid w:val="00FB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83642"/>
  <w15:docId w15:val="{A5D77498-1720-4F9B-B6BD-3BD2680F8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294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294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2020-08-10T13:42:00Z</dcterms:created>
  <dcterms:modified xsi:type="dcterms:W3CDTF">2020-08-12T15:15:00Z</dcterms:modified>
</cp:coreProperties>
</file>