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F1" w:rsidRPr="00BC431E" w:rsidRDefault="007148F1" w:rsidP="008466D3">
      <w:pPr>
        <w:spacing w:after="216" w:line="408" w:lineRule="atLeast"/>
        <w:textAlignment w:val="baseline"/>
        <w:outlineLvl w:val="1"/>
        <w:rPr>
          <w:rFonts w:ascii="Arial" w:hAnsi="Arial" w:cs="Arial"/>
          <w:b/>
          <w:bCs/>
          <w:caps/>
          <w:color w:val="000000"/>
          <w:sz w:val="36"/>
          <w:szCs w:val="36"/>
          <w:lang w:eastAsia="ru-RU"/>
        </w:rPr>
      </w:pPr>
      <w:r w:rsidRPr="00BC431E">
        <w:rPr>
          <w:rFonts w:ascii="Arial" w:hAnsi="Arial" w:cs="Arial"/>
          <w:b/>
          <w:bCs/>
          <w:caps/>
          <w:color w:val="000000"/>
          <w:sz w:val="36"/>
          <w:szCs w:val="36"/>
          <w:lang w:eastAsia="ru-RU"/>
        </w:rPr>
        <w:t>ВОЗРАСТНЫЕ ОСОБЕННОСТИ ДЕТЕЙ 3-4 ЛЕТ</w:t>
      </w:r>
    </w:p>
    <w:p w:rsidR="007148F1" w:rsidRPr="00BC431E" w:rsidRDefault="007148F1" w:rsidP="008466D3">
      <w:pPr>
        <w:spacing w:after="384" w:line="408" w:lineRule="atLeast"/>
        <w:jc w:val="both"/>
        <w:textAlignment w:val="baseline"/>
        <w:rPr>
          <w:rFonts w:ascii="Verdana" w:hAnsi="Verdana"/>
          <w:b/>
          <w:color w:val="000000"/>
          <w:sz w:val="23"/>
          <w:szCs w:val="23"/>
          <w:lang w:eastAsia="ru-RU"/>
        </w:rPr>
      </w:pPr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>Когда малышу исполняется три года, этот период получил название «кризис трех лет». Ребенок осознает себя личностью. Он пытается стать самостоятельным, и сердится, если у него не получается освоить навык.</w:t>
      </w:r>
    </w:p>
    <w:p w:rsidR="007148F1" w:rsidRPr="00BC431E" w:rsidRDefault="007148F1" w:rsidP="008466D3">
      <w:pPr>
        <w:spacing w:after="384" w:line="408" w:lineRule="atLeast"/>
        <w:jc w:val="both"/>
        <w:textAlignment w:val="baseline"/>
        <w:rPr>
          <w:rFonts w:ascii="Verdana" w:hAnsi="Verdana"/>
          <w:b/>
          <w:color w:val="000000"/>
          <w:sz w:val="23"/>
          <w:szCs w:val="23"/>
          <w:lang w:eastAsia="ru-RU"/>
        </w:rPr>
      </w:pPr>
      <w:r w:rsidRPr="00376110">
        <w:rPr>
          <w:rFonts w:ascii="Verdana" w:hAnsi="Verdana"/>
          <w:b/>
          <w:noProof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возрастные особенности 3-4 лет" style="width:269.25pt;height:269.25pt;visibility:visible">
            <v:imagedata r:id="rId5" o:title=""/>
          </v:shape>
        </w:pict>
      </w:r>
    </w:p>
    <w:p w:rsidR="007148F1" w:rsidRPr="00BC431E" w:rsidRDefault="007148F1" w:rsidP="008466D3">
      <w:pPr>
        <w:spacing w:after="384" w:line="408" w:lineRule="atLeast"/>
        <w:jc w:val="both"/>
        <w:textAlignment w:val="baseline"/>
        <w:rPr>
          <w:rFonts w:ascii="Verdana" w:hAnsi="Verdana"/>
          <w:b/>
          <w:color w:val="000000"/>
          <w:sz w:val="23"/>
          <w:szCs w:val="23"/>
          <w:lang w:eastAsia="ru-RU"/>
        </w:rPr>
      </w:pPr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>Часто поведение крохи дома и в учреждении отличается. Спокойные, послушные дети дерутся и не слушаются педагога. А иногда домашний тиран в садике – само послушание и дисциплина. Поскольку карапуз обучается социализации, его манера общения зависит от обстоятельств в саду, семье. Педагоги легко выясняют, какие взаимоотношения в семье ребенка. Ребенок охотно рассказывает о доме, а некоторые события проявляются через игру и поведение с окружающими друзьями.</w:t>
      </w:r>
    </w:p>
    <w:p w:rsidR="007148F1" w:rsidRPr="00BC431E" w:rsidRDefault="007148F1" w:rsidP="008466D3">
      <w:pPr>
        <w:spacing w:after="384" w:line="408" w:lineRule="atLeast"/>
        <w:jc w:val="both"/>
        <w:textAlignment w:val="baseline"/>
        <w:rPr>
          <w:rFonts w:ascii="Verdana" w:hAnsi="Verdana"/>
          <w:b/>
          <w:color w:val="000000"/>
          <w:sz w:val="23"/>
          <w:szCs w:val="23"/>
          <w:lang w:eastAsia="ru-RU"/>
        </w:rPr>
      </w:pPr>
      <w:r w:rsidRPr="00376110">
        <w:rPr>
          <w:rFonts w:ascii="Verdana" w:hAnsi="Verdana"/>
          <w:b/>
          <w:noProof/>
          <w:color w:val="000000"/>
          <w:sz w:val="23"/>
          <w:szCs w:val="23"/>
          <w:lang w:eastAsia="ru-RU"/>
        </w:rPr>
        <w:pict>
          <v:shape id="Рисунок 3" o:spid="_x0000_i1026" type="#_x0000_t75" alt="особенности детей 3-4 лет" style="width:281.25pt;height:281.25pt;visibility:visible">
            <v:imagedata r:id="rId6" o:title=""/>
          </v:shape>
        </w:pict>
      </w:r>
    </w:p>
    <w:p w:rsidR="007148F1" w:rsidRPr="00BC431E" w:rsidRDefault="007148F1" w:rsidP="008466D3">
      <w:pPr>
        <w:spacing w:after="384" w:line="408" w:lineRule="atLeast"/>
        <w:jc w:val="both"/>
        <w:textAlignment w:val="baseline"/>
        <w:rPr>
          <w:rFonts w:ascii="Verdana" w:hAnsi="Verdana"/>
          <w:b/>
          <w:color w:val="000000"/>
          <w:sz w:val="23"/>
          <w:szCs w:val="23"/>
          <w:lang w:eastAsia="ru-RU"/>
        </w:rPr>
      </w:pPr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>Возрастные особенности детей младшей группы характеризуются приобретением таких навыков:</w:t>
      </w:r>
    </w:p>
    <w:p w:rsidR="007148F1" w:rsidRPr="00BC431E" w:rsidRDefault="007148F1" w:rsidP="008466D3">
      <w:pPr>
        <w:numPr>
          <w:ilvl w:val="0"/>
          <w:numId w:val="1"/>
        </w:numPr>
        <w:spacing w:after="225" w:line="240" w:lineRule="auto"/>
        <w:ind w:left="600"/>
        <w:jc w:val="both"/>
        <w:textAlignment w:val="baseline"/>
        <w:rPr>
          <w:rFonts w:ascii="Verdana" w:hAnsi="Verdana"/>
          <w:b/>
          <w:color w:val="000000"/>
          <w:sz w:val="23"/>
          <w:szCs w:val="23"/>
          <w:lang w:eastAsia="ru-RU"/>
        </w:rPr>
      </w:pPr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>Умение играть в простые ролевые игры (дочки-матери, полицейский-преступник, волк-заяц). Сюжеты в игровой деятельности простые. На данном этапе дети обучаются играть по правилам и следовать им.</w:t>
      </w:r>
    </w:p>
    <w:p w:rsidR="007148F1" w:rsidRPr="00BC431E" w:rsidRDefault="007148F1" w:rsidP="008466D3">
      <w:pPr>
        <w:numPr>
          <w:ilvl w:val="0"/>
          <w:numId w:val="1"/>
        </w:numPr>
        <w:spacing w:after="225" w:line="240" w:lineRule="auto"/>
        <w:ind w:left="600"/>
        <w:jc w:val="both"/>
        <w:textAlignment w:val="baseline"/>
        <w:rPr>
          <w:rFonts w:ascii="Verdana" w:hAnsi="Verdana"/>
          <w:b/>
          <w:color w:val="000000"/>
          <w:sz w:val="23"/>
          <w:szCs w:val="23"/>
          <w:lang w:eastAsia="ru-RU"/>
        </w:rPr>
      </w:pPr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>Способность выбирать любимый цвет в рисовании. Ребенок пытается аккуратно раскрашивать раскраску, не вылезая за контуры. Однако малыши могут раскрасить всю картинку любимым цветом. На этом этапе у детей формируются представления о предмете. Например, бананы желтого цвета, яблоки – красного. Психологи на основании цвета могут сделать выводы о семье, настроении детей.</w:t>
      </w:r>
    </w:p>
    <w:p w:rsidR="007148F1" w:rsidRPr="00BC431E" w:rsidRDefault="007148F1" w:rsidP="008466D3">
      <w:pPr>
        <w:numPr>
          <w:ilvl w:val="0"/>
          <w:numId w:val="1"/>
        </w:numPr>
        <w:spacing w:after="225" w:line="240" w:lineRule="auto"/>
        <w:ind w:left="600"/>
        <w:jc w:val="both"/>
        <w:textAlignment w:val="baseline"/>
        <w:rPr>
          <w:rFonts w:ascii="Verdana" w:hAnsi="Verdana"/>
          <w:b/>
          <w:color w:val="000000"/>
          <w:sz w:val="23"/>
          <w:szCs w:val="23"/>
          <w:lang w:eastAsia="ru-RU"/>
        </w:rPr>
      </w:pPr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>Выполнение под руководством творческой работы. Приклеить, слепить, сделать поделку с помощью воспитателя малышу вполне под силу.</w:t>
      </w:r>
    </w:p>
    <w:p w:rsidR="007148F1" w:rsidRPr="00BC431E" w:rsidRDefault="007148F1" w:rsidP="008466D3">
      <w:pPr>
        <w:numPr>
          <w:ilvl w:val="0"/>
          <w:numId w:val="1"/>
        </w:numPr>
        <w:spacing w:after="225" w:line="240" w:lineRule="auto"/>
        <w:ind w:left="600"/>
        <w:jc w:val="both"/>
        <w:textAlignment w:val="baseline"/>
        <w:rPr>
          <w:rFonts w:ascii="Verdana" w:hAnsi="Verdana"/>
          <w:b/>
          <w:color w:val="000000"/>
          <w:sz w:val="23"/>
          <w:szCs w:val="23"/>
          <w:lang w:eastAsia="ru-RU"/>
        </w:rPr>
      </w:pPr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>Способность ориентироваться в пространстве. Малыши быстро осваивают, где туалет, столовая и комнаты.</w:t>
      </w:r>
    </w:p>
    <w:p w:rsidR="007148F1" w:rsidRPr="00BC431E" w:rsidRDefault="007148F1" w:rsidP="008466D3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Verdana" w:hAnsi="Verdana"/>
          <w:b/>
          <w:color w:val="000000"/>
          <w:sz w:val="23"/>
          <w:szCs w:val="23"/>
          <w:lang w:eastAsia="ru-RU"/>
        </w:rPr>
      </w:pPr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>Формирование</w:t>
      </w:r>
      <w:hyperlink r:id="rId7" w:tooltip="развивающие игры на внимание и память у ребенка" w:history="1">
        <w:r w:rsidRPr="00BC431E">
          <w:rPr>
            <w:rFonts w:ascii="Verdana" w:hAnsi="Verdana"/>
            <w:b/>
            <w:color w:val="000000"/>
            <w:sz w:val="23"/>
            <w:szCs w:val="23"/>
            <w:bdr w:val="none" w:sz="0" w:space="0" w:color="auto" w:frame="1"/>
            <w:lang w:eastAsia="ru-RU"/>
          </w:rPr>
          <w:t> </w:t>
        </w:r>
        <w:r w:rsidRPr="00BC431E">
          <w:rPr>
            <w:rFonts w:ascii="Verdana" w:hAnsi="Verdana"/>
            <w:b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памяти и внимания</w:t>
        </w:r>
      </w:hyperlink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 xml:space="preserve">. Дети могут выучить </w:t>
      </w:r>
      <w:hyperlink r:id="rId8" w:tooltip="стихи про осень для детей 3-4 лет короткие" w:history="1">
        <w:r w:rsidRPr="00BC431E">
          <w:rPr>
            <w:rFonts w:ascii="Verdana" w:hAnsi="Verdana"/>
            <w:b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коротенький стишок</w:t>
        </w:r>
      </w:hyperlink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>, назвать последовательность предметов, состоящую из трех-четырех слов.</w:t>
      </w:r>
    </w:p>
    <w:p w:rsidR="007148F1" w:rsidRPr="00BC431E" w:rsidRDefault="007148F1" w:rsidP="008466D3">
      <w:pPr>
        <w:numPr>
          <w:ilvl w:val="0"/>
          <w:numId w:val="1"/>
        </w:numPr>
        <w:spacing w:after="225" w:line="240" w:lineRule="auto"/>
        <w:ind w:left="600"/>
        <w:jc w:val="both"/>
        <w:textAlignment w:val="baseline"/>
        <w:rPr>
          <w:rFonts w:ascii="Verdana" w:hAnsi="Verdana"/>
          <w:b/>
          <w:color w:val="000000"/>
          <w:sz w:val="23"/>
          <w:szCs w:val="23"/>
          <w:lang w:eastAsia="ru-RU"/>
        </w:rPr>
      </w:pPr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>Понимание причинно-следственной связи. Малыши понимают, что болезнь связана с врачами, лекарствами, термометрами. Также малыш может убрать из трех фигур лишнюю на основании определенных признаков.</w:t>
      </w:r>
    </w:p>
    <w:p w:rsidR="007148F1" w:rsidRPr="00BC431E" w:rsidRDefault="007148F1" w:rsidP="008466D3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Verdana" w:hAnsi="Verdana"/>
          <w:b/>
          <w:color w:val="000000"/>
          <w:sz w:val="23"/>
          <w:szCs w:val="23"/>
          <w:lang w:eastAsia="ru-RU"/>
        </w:rPr>
      </w:pPr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>Появляется воображение. Дети могут придумать, что их обидела воспитательница и сами поверить в это. Иногда педагогам рассказывают выдуманные истории о семье. На этом этапе </w:t>
      </w:r>
      <w:hyperlink r:id="rId9" w:tooltip="упражнения на развитие слуховой памяти у ребенка" w:history="1">
        <w:r w:rsidRPr="00BC431E">
          <w:rPr>
            <w:rFonts w:ascii="Verdana" w:hAnsi="Verdana"/>
            <w:b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у ребенка</w:t>
        </w:r>
      </w:hyperlink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> может появиться воображаемый друг. Иногда дети сваливают поступки на игрушку.</w:t>
      </w:r>
    </w:p>
    <w:p w:rsidR="007148F1" w:rsidRPr="00BC431E" w:rsidRDefault="007148F1" w:rsidP="008466D3">
      <w:pPr>
        <w:numPr>
          <w:ilvl w:val="0"/>
          <w:numId w:val="1"/>
        </w:numPr>
        <w:spacing w:after="225" w:line="240" w:lineRule="auto"/>
        <w:ind w:left="600"/>
        <w:jc w:val="both"/>
        <w:textAlignment w:val="baseline"/>
        <w:rPr>
          <w:rFonts w:ascii="Verdana" w:hAnsi="Verdana"/>
          <w:b/>
          <w:color w:val="000000"/>
          <w:sz w:val="23"/>
          <w:szCs w:val="23"/>
          <w:lang w:eastAsia="ru-RU"/>
        </w:rPr>
      </w:pPr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>Формируются навыки социализации. Кого-то малыши уже называют другом, зовут в гости и расстраиваются, если он болеет. Сначала малыши просто играют рядом в кругу, но потом начинается четкое разделение по интересам. Девочки играют в куклы с подружками, мальчики строят башни из кубиков. Иногда мальчики с девочками объединяются для игры в прятки. Основные конфликты могут возникнуть из-за игрушек. Хотя у малышек возникают из-за цвета стульчика за столиком, сидением во время обеда с определенным мальчиком. В зависимости от отношения воспитателя к ребенку, у группы формируется аналогичное отношение.</w:t>
      </w:r>
    </w:p>
    <w:p w:rsidR="007148F1" w:rsidRPr="00BC431E" w:rsidRDefault="007148F1" w:rsidP="008466D3">
      <w:pPr>
        <w:numPr>
          <w:ilvl w:val="0"/>
          <w:numId w:val="1"/>
        </w:numPr>
        <w:spacing w:after="225" w:line="240" w:lineRule="auto"/>
        <w:ind w:left="600"/>
        <w:jc w:val="both"/>
        <w:textAlignment w:val="baseline"/>
        <w:rPr>
          <w:rFonts w:ascii="Verdana" w:hAnsi="Verdana"/>
          <w:b/>
          <w:color w:val="000000"/>
          <w:sz w:val="23"/>
          <w:szCs w:val="23"/>
          <w:lang w:eastAsia="ru-RU"/>
        </w:rPr>
      </w:pPr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>Развивается самооценка. Малыш гордо хвастается родителям о своих достижениях, похвале педагога.</w:t>
      </w:r>
    </w:p>
    <w:p w:rsidR="007148F1" w:rsidRPr="00BC431E" w:rsidRDefault="007148F1" w:rsidP="008466D3">
      <w:pPr>
        <w:numPr>
          <w:ilvl w:val="0"/>
          <w:numId w:val="1"/>
        </w:numPr>
        <w:spacing w:after="225" w:line="240" w:lineRule="auto"/>
        <w:ind w:left="600"/>
        <w:jc w:val="both"/>
        <w:textAlignment w:val="baseline"/>
        <w:rPr>
          <w:rFonts w:ascii="Verdana" w:hAnsi="Verdana"/>
          <w:b/>
          <w:color w:val="000000"/>
          <w:sz w:val="23"/>
          <w:szCs w:val="23"/>
          <w:lang w:eastAsia="ru-RU"/>
        </w:rPr>
      </w:pPr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>Появляется осознание половой принадлежности. Девочки ощущают себя красивыми принцессами, любят платья. Мальчики понимают, что они сильные мужчины.</w:t>
      </w:r>
    </w:p>
    <w:p w:rsidR="007148F1" w:rsidRPr="00BC431E" w:rsidRDefault="007148F1" w:rsidP="008466D3">
      <w:pPr>
        <w:numPr>
          <w:ilvl w:val="0"/>
          <w:numId w:val="1"/>
        </w:numPr>
        <w:spacing w:after="225" w:line="240" w:lineRule="auto"/>
        <w:ind w:left="600"/>
        <w:jc w:val="both"/>
        <w:textAlignment w:val="baseline"/>
        <w:rPr>
          <w:rFonts w:ascii="Verdana" w:hAnsi="Verdana"/>
          <w:b/>
          <w:color w:val="000000"/>
          <w:sz w:val="23"/>
          <w:szCs w:val="23"/>
          <w:lang w:eastAsia="ru-RU"/>
        </w:rPr>
      </w:pPr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>Следование правилам. Малыши адаптируются к режиму и выполняют его. Сначала они капризничают, такое случается, ведь домашний распорядок дня существенно отличается от режима в саду. И это нужно учитывать, со временем дети привыкают.</w:t>
      </w:r>
    </w:p>
    <w:p w:rsidR="007148F1" w:rsidRPr="00BC431E" w:rsidRDefault="007148F1" w:rsidP="008466D3">
      <w:pPr>
        <w:numPr>
          <w:ilvl w:val="0"/>
          <w:numId w:val="1"/>
        </w:numPr>
        <w:spacing w:after="225" w:line="240" w:lineRule="auto"/>
        <w:ind w:left="600"/>
        <w:jc w:val="both"/>
        <w:textAlignment w:val="baseline"/>
        <w:rPr>
          <w:rFonts w:ascii="Verdana" w:hAnsi="Verdana"/>
          <w:b/>
          <w:color w:val="000000"/>
          <w:sz w:val="23"/>
          <w:szCs w:val="23"/>
          <w:lang w:eastAsia="ru-RU"/>
        </w:rPr>
      </w:pPr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>Вкусовые предпочтения. Иногда еда в учреждении может казаться ребенку вкуснее домашней, а иногда наоборот.</w:t>
      </w:r>
    </w:p>
    <w:p w:rsidR="007148F1" w:rsidRPr="00BC431E" w:rsidRDefault="007148F1" w:rsidP="008466D3">
      <w:pPr>
        <w:spacing w:line="408" w:lineRule="atLeast"/>
        <w:jc w:val="both"/>
        <w:textAlignment w:val="baseline"/>
        <w:rPr>
          <w:rFonts w:ascii="Verdana" w:hAnsi="Verdana"/>
          <w:b/>
          <w:color w:val="000000"/>
          <w:sz w:val="23"/>
          <w:szCs w:val="23"/>
          <w:lang w:eastAsia="ru-RU"/>
        </w:rPr>
      </w:pPr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 xml:space="preserve">Возрастные особенности детей 3-4 лет по фгос от рождения до школы изучили. Таким образом, следуя примерному плану </w:t>
      </w:r>
      <w:hyperlink r:id="rId10" w:tooltip="программа развития ребенка до года по месяцам" w:history="1">
        <w:r w:rsidRPr="00BC431E">
          <w:rPr>
            <w:rFonts w:ascii="Verdana" w:hAnsi="Verdana"/>
            <w:b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развития ребенка</w:t>
        </w:r>
      </w:hyperlink>
      <w:r w:rsidRPr="00BC431E">
        <w:rPr>
          <w:rFonts w:ascii="Verdana" w:hAnsi="Verdana"/>
          <w:b/>
          <w:color w:val="000000"/>
          <w:sz w:val="23"/>
          <w:szCs w:val="23"/>
          <w:lang w:eastAsia="ru-RU"/>
        </w:rPr>
        <w:t> по фгосу, можно воспитать самостоятельную, развитую личность.</w:t>
      </w:r>
    </w:p>
    <w:p w:rsidR="007148F1" w:rsidRPr="008466D3" w:rsidRDefault="007148F1" w:rsidP="008466D3">
      <w:pPr>
        <w:rPr>
          <w:b/>
          <w:color w:val="000000"/>
        </w:rPr>
      </w:pPr>
    </w:p>
    <w:p w:rsidR="007148F1" w:rsidRPr="008466D3" w:rsidRDefault="007148F1" w:rsidP="008466D3">
      <w:pPr>
        <w:rPr>
          <w:b/>
          <w:color w:val="000000"/>
        </w:rPr>
      </w:pPr>
    </w:p>
    <w:p w:rsidR="007148F1" w:rsidRPr="008466D3" w:rsidRDefault="007148F1" w:rsidP="008466D3">
      <w:pPr>
        <w:rPr>
          <w:b/>
          <w:color w:val="000000"/>
        </w:rPr>
      </w:pPr>
    </w:p>
    <w:p w:rsidR="007148F1" w:rsidRPr="008466D3" w:rsidRDefault="007148F1" w:rsidP="008466D3">
      <w:pPr>
        <w:rPr>
          <w:b/>
          <w:color w:val="000000"/>
        </w:rPr>
      </w:pPr>
    </w:p>
    <w:p w:rsidR="007148F1" w:rsidRPr="008466D3" w:rsidRDefault="007148F1" w:rsidP="008466D3">
      <w:pPr>
        <w:rPr>
          <w:b/>
          <w:color w:val="000000"/>
        </w:rPr>
      </w:pPr>
    </w:p>
    <w:p w:rsidR="007148F1" w:rsidRPr="008466D3" w:rsidRDefault="007148F1" w:rsidP="008466D3">
      <w:pPr>
        <w:rPr>
          <w:b/>
          <w:color w:val="000000"/>
        </w:rPr>
      </w:pPr>
    </w:p>
    <w:p w:rsidR="007148F1" w:rsidRDefault="007148F1">
      <w:bookmarkStart w:id="0" w:name="_GoBack"/>
      <w:bookmarkEnd w:id="0"/>
    </w:p>
    <w:sectPr w:rsidR="007148F1" w:rsidSect="0054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3E65"/>
    <w:multiLevelType w:val="multilevel"/>
    <w:tmpl w:val="E59E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CDC"/>
    <w:rsid w:val="00376110"/>
    <w:rsid w:val="00501CDC"/>
    <w:rsid w:val="00541C40"/>
    <w:rsid w:val="006879FA"/>
    <w:rsid w:val="007148F1"/>
    <w:rsid w:val="008466D3"/>
    <w:rsid w:val="00BC431E"/>
    <w:rsid w:val="00D873D5"/>
    <w:rsid w:val="00EF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oerazvitie.info/stixi-pro-osen-dlya-detej-3-4-let-dlya-zauchi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koerazvitie.info/razvivayushhie-igry-na-vnimanie-i-pamyat-u-reben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etskoerazvitie.info/programma-razvitiya-rebenka-do-goda-po-mesyac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koerazvitie.info/uprazhneniya-na-razvitie-sluxovoj-pamyati-u-reben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618</Words>
  <Characters>3529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ВОЗРАСТНЫЕ ОСОБЕННОСТИ ДЕТЕЙ 3-4 ЛЕТ</dc:title>
  <dc:subject/>
  <dc:creator>User</dc:creator>
  <cp:keywords/>
  <dc:description/>
  <cp:lastModifiedBy>User</cp:lastModifiedBy>
  <cp:revision>2</cp:revision>
  <dcterms:created xsi:type="dcterms:W3CDTF">2020-09-08T04:58:00Z</dcterms:created>
  <dcterms:modified xsi:type="dcterms:W3CDTF">2020-09-08T04:58:00Z</dcterms:modified>
</cp:coreProperties>
</file>