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5649" w14:textId="77777777" w:rsidR="00E6218D" w:rsidRDefault="00000000">
      <w:pPr>
        <w:pStyle w:val="a4"/>
      </w:pPr>
      <w:r>
        <w:rPr>
          <w:color w:val="202428"/>
        </w:rPr>
        <w:t>Профилактика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гриппа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и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ОРВИ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в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ДОУ</w:t>
      </w:r>
    </w:p>
    <w:p w14:paraId="47A7E72A" w14:textId="77777777" w:rsidR="00E6218D" w:rsidRDefault="00000000">
      <w:pPr>
        <w:pStyle w:val="a3"/>
        <w:spacing w:before="274"/>
      </w:pPr>
      <w:r>
        <w:rPr>
          <w:color w:val="202428"/>
        </w:rPr>
        <w:t>Острые</w:t>
      </w:r>
      <w:r>
        <w:rPr>
          <w:color w:val="202428"/>
          <w:spacing w:val="-6"/>
        </w:rPr>
        <w:t xml:space="preserve"> </w:t>
      </w:r>
      <w:r>
        <w:rPr>
          <w:color w:val="202428"/>
        </w:rPr>
        <w:t>респираторные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вирусные</w:t>
      </w:r>
      <w:r>
        <w:rPr>
          <w:color w:val="202428"/>
          <w:spacing w:val="-5"/>
        </w:rPr>
        <w:t xml:space="preserve"> </w:t>
      </w:r>
      <w:r>
        <w:rPr>
          <w:color w:val="202428"/>
        </w:rPr>
        <w:t>инфекции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наиболее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частые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заболевания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у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детей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и</w:t>
      </w:r>
      <w:r>
        <w:rPr>
          <w:color w:val="202428"/>
          <w:spacing w:val="-5"/>
        </w:rPr>
        <w:t xml:space="preserve"> </w:t>
      </w:r>
      <w:r>
        <w:rPr>
          <w:color w:val="202428"/>
        </w:rPr>
        <w:t>иметь</w:t>
      </w:r>
      <w:r>
        <w:rPr>
          <w:color w:val="202428"/>
          <w:spacing w:val="-57"/>
        </w:rPr>
        <w:t xml:space="preserve"> </w:t>
      </w:r>
      <w:r>
        <w:rPr>
          <w:color w:val="202428"/>
        </w:rPr>
        <w:t>представление о них очень важно для родителей. При этих заболеваниях поражаются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органы дыхания, поэтому они и называются респираторными. Виновниками острых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респираторных вирусных инфекций могут стать более трехсот разновидностей вирусов и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бактерий. Наиболее часто причиной заболеваний являются вирусы гриппа, парагриппа,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аденовирусы,</w:t>
      </w:r>
      <w:r>
        <w:rPr>
          <w:color w:val="202428"/>
          <w:spacing w:val="-2"/>
        </w:rPr>
        <w:t xml:space="preserve"> </w:t>
      </w:r>
      <w:proofErr w:type="spellStart"/>
      <w:r>
        <w:rPr>
          <w:color w:val="202428"/>
        </w:rPr>
        <w:t>риновирусы</w:t>
      </w:r>
      <w:proofErr w:type="spellEnd"/>
      <w:r>
        <w:rPr>
          <w:color w:val="202428"/>
        </w:rPr>
        <w:t>,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респираторно-синцитиальные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вирусы.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Наиболее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часто</w:t>
      </w:r>
    </w:p>
    <w:p w14:paraId="0F5C1C63" w14:textId="77777777" w:rsidR="00E6218D" w:rsidRDefault="00000000">
      <w:pPr>
        <w:pStyle w:val="a3"/>
        <w:spacing w:before="1"/>
        <w:ind w:right="114"/>
      </w:pPr>
      <w:r>
        <w:rPr>
          <w:color w:val="202428"/>
        </w:rPr>
        <w:t>«простудные» заболевания отмечаются у детей со сниженным или ослабленным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иммунитетом,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а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также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у</w:t>
      </w:r>
      <w:r>
        <w:rPr>
          <w:color w:val="202428"/>
          <w:spacing w:val="-5"/>
        </w:rPr>
        <w:t xml:space="preserve"> </w:t>
      </w:r>
      <w:r>
        <w:rPr>
          <w:color w:val="202428"/>
        </w:rPr>
        <w:t>имеющих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многочисленные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контакты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в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детских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дошкольных</w:t>
      </w:r>
      <w:r>
        <w:rPr>
          <w:color w:val="202428"/>
          <w:spacing w:val="-57"/>
        </w:rPr>
        <w:t xml:space="preserve"> </w:t>
      </w:r>
      <w:r>
        <w:rPr>
          <w:color w:val="202428"/>
        </w:rPr>
        <w:t>учреждениях и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школах.</w:t>
      </w:r>
    </w:p>
    <w:p w14:paraId="5BB9CB8B" w14:textId="77777777" w:rsidR="00E6218D" w:rsidRDefault="00000000">
      <w:pPr>
        <w:pStyle w:val="a3"/>
        <w:ind w:right="470"/>
      </w:pPr>
      <w:r>
        <w:rPr>
          <w:color w:val="202428"/>
        </w:rPr>
        <w:t>Пути передачи инфекции: воздушно-капельный и бытовой (заражение через предметы</w:t>
      </w:r>
      <w:r>
        <w:rPr>
          <w:color w:val="202428"/>
          <w:spacing w:val="-57"/>
        </w:rPr>
        <w:t xml:space="preserve"> </w:t>
      </w:r>
      <w:r>
        <w:rPr>
          <w:color w:val="202428"/>
        </w:rPr>
        <w:t>обихода, туалетные принадлежности, детские игрушки, белье, посуду и т.д.). Вирус в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воздухе сохраняет заражающую способность от 2 до 9 часов. Восприимчивость к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инфекции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высока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и</w:t>
      </w:r>
      <w:r>
        <w:rPr>
          <w:color w:val="202428"/>
          <w:spacing w:val="-5"/>
        </w:rPr>
        <w:t xml:space="preserve"> </w:t>
      </w:r>
      <w:r>
        <w:rPr>
          <w:color w:val="202428"/>
        </w:rPr>
        <w:t>зависит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от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состояния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иммунитета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человека.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Возможно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и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повторное</w:t>
      </w:r>
      <w:r>
        <w:rPr>
          <w:color w:val="202428"/>
          <w:spacing w:val="-57"/>
        </w:rPr>
        <w:t xml:space="preserve"> </w:t>
      </w:r>
      <w:r>
        <w:rPr>
          <w:color w:val="202428"/>
        </w:rPr>
        <w:t>заболевание, что особенно часто отмечается у ослабленных детей. Продолжительность</w:t>
      </w:r>
      <w:r>
        <w:rPr>
          <w:color w:val="202428"/>
          <w:spacing w:val="-57"/>
        </w:rPr>
        <w:t xml:space="preserve"> </w:t>
      </w:r>
      <w:r>
        <w:rPr>
          <w:color w:val="202428"/>
        </w:rPr>
        <w:t>болезни зависит от тяжести заболевания, типа вируса, наличия или отсутствия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осложнений.</w:t>
      </w:r>
    </w:p>
    <w:p w14:paraId="01C27B93" w14:textId="77777777" w:rsidR="00E6218D" w:rsidRDefault="00000000">
      <w:pPr>
        <w:pStyle w:val="a3"/>
        <w:ind w:right="539"/>
      </w:pPr>
      <w:r>
        <w:rPr>
          <w:color w:val="202428"/>
        </w:rPr>
        <w:t>Для гриппа характерно очень быстрое развитие клинических симптомов. Температура</w:t>
      </w:r>
      <w:r>
        <w:rPr>
          <w:color w:val="202428"/>
          <w:spacing w:val="-57"/>
        </w:rPr>
        <w:t xml:space="preserve"> </w:t>
      </w:r>
      <w:r>
        <w:rPr>
          <w:color w:val="202428"/>
        </w:rPr>
        <w:t>тела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достигает максимальных значений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(39°С–40°С)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уже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в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первые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24–36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часов.</w:t>
      </w:r>
    </w:p>
    <w:p w14:paraId="1D0B7558" w14:textId="77777777" w:rsidR="00E6218D" w:rsidRDefault="00000000">
      <w:pPr>
        <w:pStyle w:val="a3"/>
        <w:ind w:right="20"/>
      </w:pPr>
      <w:r>
        <w:rPr>
          <w:color w:val="202428"/>
        </w:rPr>
        <w:t>Появляется головная боль, которая локализуется преимущественно в лобно-височной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области, боль при движении глазных яблок, светобоязнь, боль в мышцах и суставах,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нередко возникает тошнота или рвота, может снижаться артериальное давление. Сухой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болезненный кашель, заложенность носа появляются, как правило, через несколько часов</w:t>
      </w:r>
      <w:r>
        <w:rPr>
          <w:color w:val="202428"/>
          <w:spacing w:val="-57"/>
        </w:rPr>
        <w:t xml:space="preserve"> </w:t>
      </w:r>
      <w:r>
        <w:rPr>
          <w:color w:val="202428"/>
        </w:rPr>
        <w:t>от</w:t>
      </w:r>
      <w:r>
        <w:rPr>
          <w:color w:val="202428"/>
          <w:spacing w:val="-6"/>
        </w:rPr>
        <w:t xml:space="preserve"> </w:t>
      </w:r>
      <w:r>
        <w:rPr>
          <w:color w:val="202428"/>
        </w:rPr>
        <w:t>начала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болезни.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Типичным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для</w:t>
      </w:r>
      <w:r>
        <w:rPr>
          <w:color w:val="202428"/>
          <w:spacing w:val="-6"/>
        </w:rPr>
        <w:t xml:space="preserve"> </w:t>
      </w:r>
      <w:r>
        <w:rPr>
          <w:color w:val="202428"/>
        </w:rPr>
        <w:t>гриппа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является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развитие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трахеита,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сопровождающееся</w:t>
      </w:r>
      <w:r>
        <w:rPr>
          <w:color w:val="202428"/>
          <w:spacing w:val="-57"/>
        </w:rPr>
        <w:t xml:space="preserve"> </w:t>
      </w:r>
      <w:r>
        <w:rPr>
          <w:color w:val="202428"/>
        </w:rPr>
        <w:t>болезненным кашлем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в области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грудины.</w:t>
      </w:r>
    </w:p>
    <w:p w14:paraId="5BA17AA0" w14:textId="77777777" w:rsidR="00E6218D" w:rsidRDefault="00000000">
      <w:pPr>
        <w:pStyle w:val="a3"/>
        <w:ind w:right="166"/>
      </w:pPr>
      <w:r>
        <w:rPr>
          <w:color w:val="202428"/>
        </w:rPr>
        <w:t>Самая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большая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опасность,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которую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влечет за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собой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грипп,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в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том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числе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все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его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штаммы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—</w:t>
      </w:r>
      <w:r>
        <w:rPr>
          <w:color w:val="202428"/>
          <w:spacing w:val="-57"/>
        </w:rPr>
        <w:t xml:space="preserve"> </w:t>
      </w:r>
      <w:r>
        <w:rPr>
          <w:color w:val="202428"/>
        </w:rPr>
        <w:t>это возможные осложнения (обострение сердечных и легочных заболеваний, иногда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приводящие к смертельному исходу). У ослабленных и часто болеющих детей возможно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развитие</w:t>
      </w:r>
      <w:r>
        <w:rPr>
          <w:color w:val="202428"/>
          <w:spacing w:val="6"/>
        </w:rPr>
        <w:t xml:space="preserve"> </w:t>
      </w:r>
      <w:r>
        <w:rPr>
          <w:color w:val="202428"/>
        </w:rPr>
        <w:t>воспаления</w:t>
      </w:r>
      <w:r>
        <w:rPr>
          <w:color w:val="202428"/>
          <w:spacing w:val="8"/>
        </w:rPr>
        <w:t xml:space="preserve"> </w:t>
      </w:r>
      <w:r>
        <w:rPr>
          <w:color w:val="202428"/>
        </w:rPr>
        <w:t>легких.</w:t>
      </w:r>
      <w:r>
        <w:rPr>
          <w:color w:val="202428"/>
          <w:spacing w:val="7"/>
        </w:rPr>
        <w:t xml:space="preserve"> </w:t>
      </w:r>
      <w:r>
        <w:rPr>
          <w:color w:val="202428"/>
        </w:rPr>
        <w:t>Родители</w:t>
      </w:r>
      <w:r>
        <w:rPr>
          <w:color w:val="202428"/>
          <w:spacing w:val="6"/>
        </w:rPr>
        <w:t xml:space="preserve"> </w:t>
      </w:r>
      <w:r>
        <w:rPr>
          <w:color w:val="202428"/>
        </w:rPr>
        <w:t>должны</w:t>
      </w:r>
      <w:r>
        <w:rPr>
          <w:color w:val="202428"/>
          <w:spacing w:val="6"/>
        </w:rPr>
        <w:t xml:space="preserve"> </w:t>
      </w:r>
      <w:r>
        <w:rPr>
          <w:color w:val="202428"/>
        </w:rPr>
        <w:t>знать</w:t>
      </w:r>
      <w:r>
        <w:rPr>
          <w:color w:val="202428"/>
          <w:spacing w:val="7"/>
        </w:rPr>
        <w:t xml:space="preserve"> </w:t>
      </w:r>
      <w:r>
        <w:rPr>
          <w:color w:val="202428"/>
        </w:rPr>
        <w:t>признаки,</w:t>
      </w:r>
      <w:r>
        <w:rPr>
          <w:color w:val="202428"/>
          <w:spacing w:val="6"/>
        </w:rPr>
        <w:t xml:space="preserve"> </w:t>
      </w:r>
      <w:r>
        <w:rPr>
          <w:color w:val="202428"/>
        </w:rPr>
        <w:t>позволяющие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заподозрить пневмонию у ребенка. Температура выше 38 градусов более трех дней,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кряхтящее дыхание, учащенное дыхание, втяжение податливых мест грудной клетки при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вдохе, посинение губ и кожи, полный отказ от еды, беспокойство или сонливость - это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признаки,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требующие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повторного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вызова врача.</w:t>
      </w:r>
    </w:p>
    <w:p w14:paraId="5CEA2BCF" w14:textId="77777777" w:rsidR="00E6218D" w:rsidRDefault="00000000">
      <w:pPr>
        <w:pStyle w:val="a3"/>
        <w:ind w:right="6070"/>
      </w:pPr>
      <w:r>
        <w:rPr>
          <w:color w:val="202428"/>
        </w:rPr>
        <w:t>Профилактика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гриппа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и</w:t>
      </w:r>
      <w:r>
        <w:rPr>
          <w:color w:val="202428"/>
          <w:spacing w:val="60"/>
        </w:rPr>
        <w:t xml:space="preserve"> </w:t>
      </w:r>
      <w:r>
        <w:rPr>
          <w:color w:val="202428"/>
        </w:rPr>
        <w:t>ОРВИ</w:t>
      </w:r>
      <w:r>
        <w:rPr>
          <w:color w:val="202428"/>
          <w:spacing w:val="-57"/>
        </w:rPr>
        <w:t xml:space="preserve"> </w:t>
      </w:r>
      <w:r>
        <w:rPr>
          <w:color w:val="202428"/>
        </w:rPr>
        <w:t>В</w:t>
      </w:r>
      <w:r>
        <w:rPr>
          <w:color w:val="202428"/>
          <w:spacing w:val="-6"/>
        </w:rPr>
        <w:t xml:space="preserve"> </w:t>
      </w:r>
      <w:r>
        <w:rPr>
          <w:color w:val="202428"/>
        </w:rPr>
        <w:t>период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эпидемий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необходимо:</w:t>
      </w:r>
    </w:p>
    <w:p w14:paraId="1E9F7C51" w14:textId="77777777" w:rsidR="00E6218D" w:rsidRDefault="00000000">
      <w:pPr>
        <w:pStyle w:val="a5"/>
        <w:numPr>
          <w:ilvl w:val="0"/>
          <w:numId w:val="2"/>
        </w:numPr>
        <w:tabs>
          <w:tab w:val="left" w:pos="463"/>
          <w:tab w:val="left" w:pos="464"/>
        </w:tabs>
        <w:ind w:right="848"/>
        <w:rPr>
          <w:sz w:val="24"/>
        </w:rPr>
      </w:pPr>
      <w:r>
        <w:rPr>
          <w:color w:val="202428"/>
          <w:sz w:val="24"/>
        </w:rPr>
        <w:t>соблюдать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режим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учебы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и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отдыха,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не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переутомляться, больше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бывать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на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свежем</w:t>
      </w:r>
      <w:r>
        <w:rPr>
          <w:color w:val="202428"/>
          <w:spacing w:val="-57"/>
          <w:sz w:val="24"/>
        </w:rPr>
        <w:t xml:space="preserve"> </w:t>
      </w:r>
      <w:r>
        <w:rPr>
          <w:color w:val="202428"/>
          <w:sz w:val="24"/>
        </w:rPr>
        <w:t>воздухе, спать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достаточное время</w:t>
      </w:r>
      <w:r>
        <w:rPr>
          <w:color w:val="202428"/>
          <w:spacing w:val="-1"/>
          <w:sz w:val="24"/>
        </w:rPr>
        <w:t xml:space="preserve"> </w:t>
      </w:r>
      <w:r>
        <w:rPr>
          <w:color w:val="202428"/>
          <w:sz w:val="24"/>
        </w:rPr>
        <w:t>и полноценно питаться;</w:t>
      </w:r>
    </w:p>
    <w:p w14:paraId="6770FA47" w14:textId="77777777" w:rsidR="00E6218D" w:rsidRDefault="00000000">
      <w:pPr>
        <w:pStyle w:val="a5"/>
        <w:numPr>
          <w:ilvl w:val="0"/>
          <w:numId w:val="2"/>
        </w:numPr>
        <w:tabs>
          <w:tab w:val="left" w:pos="463"/>
          <w:tab w:val="left" w:pos="464"/>
        </w:tabs>
        <w:ind w:right="1579"/>
        <w:rPr>
          <w:sz w:val="24"/>
        </w:rPr>
      </w:pPr>
      <w:r>
        <w:rPr>
          <w:color w:val="202428"/>
          <w:sz w:val="24"/>
        </w:rPr>
        <w:t>делать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утреннюю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гимнастику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и</w:t>
      </w:r>
      <w:r>
        <w:rPr>
          <w:color w:val="202428"/>
          <w:spacing w:val="-5"/>
          <w:sz w:val="24"/>
        </w:rPr>
        <w:t xml:space="preserve"> </w:t>
      </w:r>
      <w:r>
        <w:rPr>
          <w:color w:val="202428"/>
          <w:sz w:val="24"/>
        </w:rPr>
        <w:t>обтирание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прохладной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водой,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заниматься</w:t>
      </w:r>
      <w:r>
        <w:rPr>
          <w:color w:val="202428"/>
          <w:spacing w:val="-57"/>
          <w:sz w:val="24"/>
        </w:rPr>
        <w:t xml:space="preserve"> </w:t>
      </w:r>
      <w:r>
        <w:rPr>
          <w:color w:val="202428"/>
          <w:sz w:val="24"/>
        </w:rPr>
        <w:t>физкультурой;</w:t>
      </w:r>
    </w:p>
    <w:p w14:paraId="743E613D" w14:textId="77777777" w:rsidR="00E6218D" w:rsidRDefault="00000000">
      <w:pPr>
        <w:pStyle w:val="a5"/>
        <w:numPr>
          <w:ilvl w:val="0"/>
          <w:numId w:val="2"/>
        </w:numPr>
        <w:tabs>
          <w:tab w:val="left" w:pos="463"/>
          <w:tab w:val="left" w:pos="464"/>
        </w:tabs>
        <w:rPr>
          <w:sz w:val="24"/>
        </w:rPr>
      </w:pPr>
      <w:r>
        <w:rPr>
          <w:color w:val="202428"/>
          <w:sz w:val="24"/>
        </w:rPr>
        <w:t>при</w:t>
      </w:r>
      <w:r>
        <w:rPr>
          <w:color w:val="202428"/>
          <w:spacing w:val="-5"/>
          <w:sz w:val="24"/>
        </w:rPr>
        <w:t xml:space="preserve"> </w:t>
      </w:r>
      <w:r>
        <w:rPr>
          <w:color w:val="202428"/>
          <w:sz w:val="24"/>
        </w:rPr>
        <w:t>заболевании</w:t>
      </w:r>
      <w:r>
        <w:rPr>
          <w:color w:val="202428"/>
          <w:spacing w:val="-1"/>
          <w:sz w:val="24"/>
        </w:rPr>
        <w:t xml:space="preserve"> </w:t>
      </w:r>
      <w:r>
        <w:rPr>
          <w:color w:val="202428"/>
          <w:sz w:val="24"/>
        </w:rPr>
        <w:t>родственников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по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возможности</w:t>
      </w:r>
      <w:r>
        <w:rPr>
          <w:color w:val="202428"/>
          <w:spacing w:val="-1"/>
          <w:sz w:val="24"/>
        </w:rPr>
        <w:t xml:space="preserve"> </w:t>
      </w:r>
      <w:r>
        <w:rPr>
          <w:color w:val="202428"/>
          <w:sz w:val="24"/>
        </w:rPr>
        <w:t>изолировать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их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в</w:t>
      </w:r>
      <w:r>
        <w:rPr>
          <w:color w:val="202428"/>
          <w:spacing w:val="-5"/>
          <w:sz w:val="24"/>
        </w:rPr>
        <w:t xml:space="preserve"> </w:t>
      </w:r>
      <w:r>
        <w:rPr>
          <w:color w:val="202428"/>
          <w:sz w:val="24"/>
        </w:rPr>
        <w:t>отдельную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комнату;</w:t>
      </w:r>
    </w:p>
    <w:p w14:paraId="18254D22" w14:textId="77777777" w:rsidR="00E6218D" w:rsidRDefault="00000000">
      <w:pPr>
        <w:pStyle w:val="a5"/>
        <w:numPr>
          <w:ilvl w:val="0"/>
          <w:numId w:val="2"/>
        </w:numPr>
        <w:tabs>
          <w:tab w:val="left" w:pos="463"/>
          <w:tab w:val="left" w:pos="464"/>
        </w:tabs>
        <w:ind w:right="161"/>
        <w:rPr>
          <w:sz w:val="24"/>
        </w:rPr>
      </w:pPr>
      <w:r>
        <w:rPr>
          <w:color w:val="202428"/>
          <w:sz w:val="24"/>
        </w:rPr>
        <w:t>тщательно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мыть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руки</w:t>
      </w:r>
      <w:r>
        <w:rPr>
          <w:color w:val="202428"/>
          <w:spacing w:val="-1"/>
          <w:sz w:val="24"/>
        </w:rPr>
        <w:t xml:space="preserve"> </w:t>
      </w:r>
      <w:r>
        <w:rPr>
          <w:color w:val="202428"/>
          <w:sz w:val="24"/>
        </w:rPr>
        <w:t>перед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едой,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по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возвращении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с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улицы,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а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так</w:t>
      </w:r>
      <w:r>
        <w:rPr>
          <w:color w:val="202428"/>
          <w:spacing w:val="-1"/>
          <w:sz w:val="24"/>
        </w:rPr>
        <w:t xml:space="preserve"> </w:t>
      </w:r>
      <w:r>
        <w:rPr>
          <w:color w:val="202428"/>
          <w:sz w:val="24"/>
        </w:rPr>
        <w:t>же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после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пользования</w:t>
      </w:r>
      <w:r>
        <w:rPr>
          <w:color w:val="202428"/>
          <w:spacing w:val="-57"/>
          <w:sz w:val="24"/>
        </w:rPr>
        <w:t xml:space="preserve"> </w:t>
      </w:r>
      <w:r>
        <w:rPr>
          <w:color w:val="202428"/>
          <w:sz w:val="24"/>
        </w:rPr>
        <w:t>общими предметами, если в семье есть заболевший (огромная часть микробов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передается через предметы общего пользования — перила в транспорте, продукты в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супермаркетах</w:t>
      </w:r>
      <w:r>
        <w:rPr>
          <w:color w:val="202428"/>
          <w:spacing w:val="2"/>
          <w:sz w:val="24"/>
        </w:rPr>
        <w:t xml:space="preserve"> </w:t>
      </w:r>
      <w:r>
        <w:rPr>
          <w:color w:val="202428"/>
          <w:sz w:val="24"/>
        </w:rPr>
        <w:t>и, конечно,</w:t>
      </w:r>
      <w:r>
        <w:rPr>
          <w:color w:val="202428"/>
          <w:spacing w:val="2"/>
          <w:sz w:val="24"/>
        </w:rPr>
        <w:t xml:space="preserve"> </w:t>
      </w:r>
      <w:r>
        <w:rPr>
          <w:color w:val="202428"/>
          <w:sz w:val="24"/>
        </w:rPr>
        <w:t>денежные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банкноты);</w:t>
      </w:r>
    </w:p>
    <w:p w14:paraId="6A0CE173" w14:textId="77777777" w:rsidR="00E6218D" w:rsidRDefault="00000000">
      <w:pPr>
        <w:pStyle w:val="a5"/>
        <w:numPr>
          <w:ilvl w:val="0"/>
          <w:numId w:val="2"/>
        </w:numPr>
        <w:tabs>
          <w:tab w:val="left" w:pos="463"/>
          <w:tab w:val="left" w:pos="464"/>
        </w:tabs>
        <w:ind w:right="963"/>
        <w:rPr>
          <w:sz w:val="24"/>
        </w:rPr>
      </w:pPr>
      <w:r>
        <w:rPr>
          <w:color w:val="202428"/>
          <w:sz w:val="24"/>
        </w:rPr>
        <w:t>часто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проветривать</w:t>
      </w:r>
      <w:r>
        <w:rPr>
          <w:color w:val="202428"/>
          <w:spacing w:val="-1"/>
          <w:sz w:val="24"/>
        </w:rPr>
        <w:t xml:space="preserve"> </w:t>
      </w:r>
      <w:r>
        <w:rPr>
          <w:color w:val="202428"/>
          <w:sz w:val="24"/>
        </w:rPr>
        <w:t>помещение и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проводить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влажную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уборку,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спать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с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открытой</w:t>
      </w:r>
      <w:r>
        <w:rPr>
          <w:color w:val="202428"/>
          <w:spacing w:val="-57"/>
          <w:sz w:val="24"/>
        </w:rPr>
        <w:t xml:space="preserve"> </w:t>
      </w:r>
      <w:r>
        <w:rPr>
          <w:color w:val="202428"/>
          <w:sz w:val="24"/>
        </w:rPr>
        <w:t>форточкой, но избегать</w:t>
      </w:r>
      <w:r>
        <w:rPr>
          <w:color w:val="202428"/>
          <w:spacing w:val="2"/>
          <w:sz w:val="24"/>
        </w:rPr>
        <w:t xml:space="preserve"> </w:t>
      </w:r>
      <w:r>
        <w:rPr>
          <w:color w:val="202428"/>
          <w:sz w:val="24"/>
        </w:rPr>
        <w:t>сквозняков;</w:t>
      </w:r>
    </w:p>
    <w:p w14:paraId="0B31D94A" w14:textId="77777777" w:rsidR="00E6218D" w:rsidRDefault="00000000">
      <w:pPr>
        <w:pStyle w:val="a5"/>
        <w:numPr>
          <w:ilvl w:val="0"/>
          <w:numId w:val="2"/>
        </w:numPr>
        <w:tabs>
          <w:tab w:val="left" w:pos="463"/>
          <w:tab w:val="left" w:pos="464"/>
        </w:tabs>
        <w:ind w:right="278"/>
        <w:rPr>
          <w:sz w:val="24"/>
        </w:rPr>
      </w:pPr>
      <w:r>
        <w:rPr>
          <w:color w:val="202428"/>
          <w:sz w:val="24"/>
        </w:rPr>
        <w:t>ограничить</w:t>
      </w:r>
      <w:r>
        <w:rPr>
          <w:color w:val="202428"/>
          <w:spacing w:val="-1"/>
          <w:sz w:val="24"/>
        </w:rPr>
        <w:t xml:space="preserve"> </w:t>
      </w:r>
      <w:r>
        <w:rPr>
          <w:color w:val="202428"/>
          <w:sz w:val="24"/>
        </w:rPr>
        <w:t>посещение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многолюдных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мест</w:t>
      </w:r>
      <w:r>
        <w:rPr>
          <w:color w:val="202428"/>
          <w:spacing w:val="-5"/>
          <w:sz w:val="24"/>
        </w:rPr>
        <w:t xml:space="preserve"> </w:t>
      </w:r>
      <w:r>
        <w:rPr>
          <w:color w:val="202428"/>
          <w:sz w:val="24"/>
        </w:rPr>
        <w:t>(театров,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кино,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супермаркетов)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и</w:t>
      </w:r>
      <w:r>
        <w:rPr>
          <w:color w:val="202428"/>
          <w:spacing w:val="-5"/>
          <w:sz w:val="24"/>
        </w:rPr>
        <w:t xml:space="preserve"> </w:t>
      </w:r>
      <w:r>
        <w:rPr>
          <w:color w:val="202428"/>
          <w:sz w:val="24"/>
        </w:rPr>
        <w:t>массовых</w:t>
      </w:r>
      <w:r>
        <w:rPr>
          <w:color w:val="202428"/>
          <w:spacing w:val="-57"/>
          <w:sz w:val="24"/>
        </w:rPr>
        <w:t xml:space="preserve"> </w:t>
      </w:r>
      <w:r>
        <w:rPr>
          <w:color w:val="202428"/>
          <w:sz w:val="24"/>
        </w:rPr>
        <w:t>мероприятий, где из-за большого скопления народа вирус очень быстро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распространяется;</w:t>
      </w:r>
    </w:p>
    <w:p w14:paraId="12699D90" w14:textId="77777777" w:rsidR="00E6218D" w:rsidRDefault="00E6218D">
      <w:pPr>
        <w:rPr>
          <w:sz w:val="24"/>
        </w:rPr>
        <w:sectPr w:rsidR="00E6218D" w:rsidSect="00C72343">
          <w:headerReference w:type="default" r:id="rId7"/>
          <w:type w:val="continuous"/>
          <w:pgSz w:w="11910" w:h="16840"/>
          <w:pgMar w:top="1180" w:right="760" w:bottom="280" w:left="1540" w:header="718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pgNumType w:start="1"/>
          <w:cols w:space="720"/>
        </w:sectPr>
      </w:pPr>
    </w:p>
    <w:p w14:paraId="78CE6132" w14:textId="77777777" w:rsidR="00E6218D" w:rsidRDefault="00000000">
      <w:pPr>
        <w:pStyle w:val="a5"/>
        <w:numPr>
          <w:ilvl w:val="0"/>
          <w:numId w:val="2"/>
        </w:numPr>
        <w:tabs>
          <w:tab w:val="left" w:pos="463"/>
          <w:tab w:val="left" w:pos="464"/>
        </w:tabs>
        <w:spacing w:before="20"/>
        <w:ind w:right="307"/>
        <w:rPr>
          <w:sz w:val="24"/>
        </w:rPr>
      </w:pPr>
      <w:r>
        <w:rPr>
          <w:color w:val="202428"/>
          <w:sz w:val="24"/>
        </w:rPr>
        <w:lastRenderedPageBreak/>
        <w:t>в период эпидемии промывать нос и полоскать горло рекомендуется не реже 2-3 раз в</w:t>
      </w:r>
      <w:r>
        <w:rPr>
          <w:color w:val="202428"/>
          <w:spacing w:val="-57"/>
          <w:sz w:val="24"/>
        </w:rPr>
        <w:t xml:space="preserve"> </w:t>
      </w:r>
      <w:r>
        <w:rPr>
          <w:color w:val="202428"/>
          <w:sz w:val="24"/>
        </w:rPr>
        <w:t>сутки.</w:t>
      </w:r>
    </w:p>
    <w:p w14:paraId="2073AABC" w14:textId="77777777" w:rsidR="00E6218D" w:rsidRDefault="00000000">
      <w:pPr>
        <w:pStyle w:val="a3"/>
        <w:spacing w:before="30"/>
      </w:pPr>
      <w:r>
        <w:rPr>
          <w:color w:val="202428"/>
        </w:rPr>
        <w:t>Вакцинация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-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наиболее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эффективная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мера</w:t>
      </w:r>
      <w:r>
        <w:rPr>
          <w:color w:val="202428"/>
          <w:spacing w:val="-5"/>
        </w:rPr>
        <w:t xml:space="preserve"> </w:t>
      </w:r>
      <w:r>
        <w:rPr>
          <w:color w:val="202428"/>
        </w:rPr>
        <w:t>борьбы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с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гриппом.</w:t>
      </w:r>
    </w:p>
    <w:p w14:paraId="1069B39C" w14:textId="77777777" w:rsidR="00E6218D" w:rsidRDefault="00000000">
      <w:pPr>
        <w:pStyle w:val="a3"/>
        <w:ind w:right="470"/>
      </w:pPr>
      <w:r>
        <w:rPr>
          <w:color w:val="202428"/>
        </w:rPr>
        <w:t>Введение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в</w:t>
      </w:r>
      <w:r>
        <w:rPr>
          <w:color w:val="202428"/>
          <w:spacing w:val="-6"/>
        </w:rPr>
        <w:t xml:space="preserve"> </w:t>
      </w:r>
      <w:r>
        <w:rPr>
          <w:color w:val="202428"/>
        </w:rPr>
        <w:t>организм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вакцины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не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может</w:t>
      </w:r>
      <w:r>
        <w:rPr>
          <w:color w:val="202428"/>
          <w:spacing w:val="-5"/>
        </w:rPr>
        <w:t xml:space="preserve"> </w:t>
      </w:r>
      <w:r>
        <w:rPr>
          <w:color w:val="202428"/>
        </w:rPr>
        <w:t>вызвать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заболевание,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но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путем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выработки</w:t>
      </w:r>
      <w:r>
        <w:rPr>
          <w:color w:val="202428"/>
          <w:spacing w:val="-57"/>
        </w:rPr>
        <w:t xml:space="preserve"> </w:t>
      </w:r>
      <w:r>
        <w:rPr>
          <w:color w:val="202428"/>
        </w:rPr>
        <w:t>защитных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антител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стимулирует иммунную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систему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для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борьбы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с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инфекцией.</w:t>
      </w:r>
    </w:p>
    <w:p w14:paraId="421C1BD2" w14:textId="77777777" w:rsidR="00E6218D" w:rsidRDefault="00000000">
      <w:pPr>
        <w:pStyle w:val="a3"/>
      </w:pPr>
      <w:r>
        <w:rPr>
          <w:color w:val="202428"/>
        </w:rPr>
        <w:t>Противогриппозные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вакцины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безопасны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и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обладают</w:t>
      </w:r>
      <w:r>
        <w:rPr>
          <w:color w:val="202428"/>
          <w:spacing w:val="-5"/>
        </w:rPr>
        <w:t xml:space="preserve"> </w:t>
      </w:r>
      <w:r>
        <w:rPr>
          <w:color w:val="202428"/>
        </w:rPr>
        <w:t>высокой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эффективностью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с</w:t>
      </w:r>
      <w:r>
        <w:rPr>
          <w:color w:val="202428"/>
          <w:spacing w:val="-5"/>
        </w:rPr>
        <w:t xml:space="preserve"> </w:t>
      </w:r>
      <w:r>
        <w:rPr>
          <w:color w:val="202428"/>
        </w:rPr>
        <w:t>точки</w:t>
      </w:r>
      <w:r>
        <w:rPr>
          <w:color w:val="202428"/>
          <w:spacing w:val="-57"/>
        </w:rPr>
        <w:t xml:space="preserve"> </w:t>
      </w:r>
      <w:r>
        <w:rPr>
          <w:color w:val="202428"/>
        </w:rPr>
        <w:t>зрения профилактики гриппа и развития осложнений. Вакцинация снижает частоту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заболеваемости гриппом в среднем в 2 раза, у привитых в случае их заболевания оно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протекает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легче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и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не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приводит к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развитию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осложнений.</w:t>
      </w:r>
    </w:p>
    <w:p w14:paraId="4B643150" w14:textId="77777777" w:rsidR="00E6218D" w:rsidRDefault="00000000">
      <w:pPr>
        <w:pStyle w:val="a3"/>
        <w:spacing w:before="1"/>
      </w:pPr>
      <w:r>
        <w:rPr>
          <w:color w:val="202428"/>
        </w:rPr>
        <w:t>Вакцины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нового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поколения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разрешено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применять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как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у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взрослых,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так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и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у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детей.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Вакцины</w:t>
      </w:r>
      <w:r>
        <w:rPr>
          <w:color w:val="202428"/>
          <w:spacing w:val="-57"/>
        </w:rPr>
        <w:t xml:space="preserve"> </w:t>
      </w:r>
      <w:r>
        <w:rPr>
          <w:color w:val="202428"/>
        </w:rPr>
        <w:t>подтвердили свою высокую результативность и отличную переносимость. Это особенно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важно для детей с хроническими заболеваниями органов дыхания, сердечно-сосудистой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системы, патологией</w:t>
      </w:r>
      <w:r>
        <w:rPr>
          <w:color w:val="202428"/>
          <w:spacing w:val="3"/>
        </w:rPr>
        <w:t xml:space="preserve"> </w:t>
      </w:r>
      <w:r>
        <w:rPr>
          <w:color w:val="202428"/>
        </w:rPr>
        <w:t>центральной нервной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системы.</w:t>
      </w:r>
    </w:p>
    <w:p w14:paraId="5DC4A4B9" w14:textId="77777777" w:rsidR="00E6218D" w:rsidRDefault="00000000">
      <w:pPr>
        <w:pStyle w:val="a3"/>
        <w:ind w:right="114"/>
      </w:pPr>
      <w:r>
        <w:rPr>
          <w:color w:val="202428"/>
        </w:rPr>
        <w:t>Прививку против гриппа лучше проводить осенью перед началом гриппозного сезона,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чтобы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у</w:t>
      </w:r>
      <w:r>
        <w:rPr>
          <w:color w:val="202428"/>
          <w:spacing w:val="-5"/>
        </w:rPr>
        <w:t xml:space="preserve"> </w:t>
      </w:r>
      <w:r>
        <w:rPr>
          <w:color w:val="202428"/>
        </w:rPr>
        <w:t>человека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выработался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иммунитет.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В</w:t>
      </w:r>
      <w:r>
        <w:rPr>
          <w:color w:val="202428"/>
          <w:spacing w:val="-5"/>
        </w:rPr>
        <w:t xml:space="preserve"> </w:t>
      </w:r>
      <w:r>
        <w:rPr>
          <w:color w:val="202428"/>
        </w:rPr>
        <w:t>среднем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для</w:t>
      </w:r>
      <w:r>
        <w:rPr>
          <w:color w:val="202428"/>
          <w:spacing w:val="-5"/>
        </w:rPr>
        <w:t xml:space="preserve"> </w:t>
      </w:r>
      <w:r>
        <w:rPr>
          <w:color w:val="202428"/>
        </w:rPr>
        <w:t>обеспечения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надежной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защиты</w:t>
      </w:r>
      <w:r>
        <w:rPr>
          <w:color w:val="202428"/>
          <w:spacing w:val="-57"/>
        </w:rPr>
        <w:t xml:space="preserve"> </w:t>
      </w:r>
      <w:r>
        <w:rPr>
          <w:color w:val="202428"/>
        </w:rPr>
        <w:t>от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гриппа требуется 2-3 недели, а ослабленным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людям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-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1 –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1,5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месяца.</w:t>
      </w:r>
    </w:p>
    <w:p w14:paraId="5BF0452A" w14:textId="77777777" w:rsidR="00E6218D" w:rsidRDefault="00000000">
      <w:pPr>
        <w:pStyle w:val="a3"/>
      </w:pPr>
      <w:r>
        <w:rPr>
          <w:color w:val="202428"/>
        </w:rPr>
        <w:t>Прививка,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сделанная в</w:t>
      </w:r>
      <w:r>
        <w:rPr>
          <w:color w:val="202428"/>
          <w:spacing w:val="-6"/>
        </w:rPr>
        <w:t xml:space="preserve"> </w:t>
      </w:r>
      <w:r>
        <w:rPr>
          <w:color w:val="202428"/>
        </w:rPr>
        <w:t>прошлом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году,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не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защитит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от</w:t>
      </w:r>
      <w:r>
        <w:rPr>
          <w:color w:val="202428"/>
          <w:spacing w:val="-5"/>
        </w:rPr>
        <w:t xml:space="preserve"> </w:t>
      </w:r>
      <w:r>
        <w:rPr>
          <w:color w:val="202428"/>
        </w:rPr>
        <w:t>гриппа, так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как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приобретенный</w:t>
      </w:r>
      <w:r>
        <w:rPr>
          <w:color w:val="202428"/>
          <w:spacing w:val="-57"/>
        </w:rPr>
        <w:t xml:space="preserve"> </w:t>
      </w:r>
      <w:r>
        <w:rPr>
          <w:color w:val="202428"/>
        </w:rPr>
        <w:t>иммунитет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не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продолжителен.</w:t>
      </w:r>
    </w:p>
    <w:p w14:paraId="2B9A550B" w14:textId="77777777" w:rsidR="00E6218D" w:rsidRDefault="00000000">
      <w:pPr>
        <w:pStyle w:val="a3"/>
        <w:ind w:right="521"/>
      </w:pPr>
      <w:r>
        <w:rPr>
          <w:color w:val="202428"/>
        </w:rPr>
        <w:t>В настоящее время в России зарегистрированы и разрешены к применению различные</w:t>
      </w:r>
      <w:r>
        <w:rPr>
          <w:color w:val="202428"/>
          <w:spacing w:val="-58"/>
        </w:rPr>
        <w:t xml:space="preserve"> </w:t>
      </w:r>
      <w:r>
        <w:rPr>
          <w:color w:val="202428"/>
        </w:rPr>
        <w:t>препараты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живых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и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инактивированных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гриппозных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вакцин.</w:t>
      </w:r>
    </w:p>
    <w:p w14:paraId="5ABD5957" w14:textId="77777777" w:rsidR="00E6218D" w:rsidRDefault="00000000">
      <w:pPr>
        <w:pStyle w:val="a3"/>
      </w:pPr>
      <w:r>
        <w:rPr>
          <w:color w:val="202428"/>
        </w:rPr>
        <w:t>Общие</w:t>
      </w:r>
      <w:r>
        <w:rPr>
          <w:color w:val="202428"/>
          <w:spacing w:val="-5"/>
        </w:rPr>
        <w:t xml:space="preserve"> </w:t>
      </w:r>
      <w:r>
        <w:rPr>
          <w:color w:val="202428"/>
        </w:rPr>
        <w:t>принципы лечения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гриппа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и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ОРВИ</w:t>
      </w:r>
    </w:p>
    <w:p w14:paraId="2D195059" w14:textId="77777777" w:rsidR="00E6218D" w:rsidRDefault="00E6218D">
      <w:pPr>
        <w:pStyle w:val="a3"/>
        <w:spacing w:before="4"/>
        <w:ind w:left="0"/>
      </w:pPr>
    </w:p>
    <w:p w14:paraId="3F2C35D5" w14:textId="77777777" w:rsidR="00E6218D" w:rsidRDefault="00000000">
      <w:pPr>
        <w:pStyle w:val="a5"/>
        <w:numPr>
          <w:ilvl w:val="0"/>
          <w:numId w:val="1"/>
        </w:numPr>
        <w:tabs>
          <w:tab w:val="left" w:pos="764"/>
        </w:tabs>
        <w:spacing w:before="0"/>
        <w:ind w:right="112"/>
        <w:rPr>
          <w:sz w:val="24"/>
        </w:rPr>
      </w:pPr>
      <w:r>
        <w:rPr>
          <w:color w:val="202428"/>
          <w:sz w:val="24"/>
        </w:rPr>
        <w:t>Необходимо отметить, что самолечение при гриппе недопустимо, особенно для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детей и лиц пожилого возраста. Предугадать течение гриппа невозможно, а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осложнения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могут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быть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самыми</w:t>
      </w:r>
      <w:r>
        <w:rPr>
          <w:color w:val="202428"/>
          <w:spacing w:val="-5"/>
          <w:sz w:val="24"/>
        </w:rPr>
        <w:t xml:space="preserve"> </w:t>
      </w:r>
      <w:r>
        <w:rPr>
          <w:color w:val="202428"/>
          <w:sz w:val="24"/>
        </w:rPr>
        <w:t>различными.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Только</w:t>
      </w:r>
      <w:r>
        <w:rPr>
          <w:color w:val="202428"/>
          <w:spacing w:val="-5"/>
          <w:sz w:val="24"/>
        </w:rPr>
        <w:t xml:space="preserve"> </w:t>
      </w:r>
      <w:r>
        <w:rPr>
          <w:color w:val="202428"/>
          <w:sz w:val="24"/>
        </w:rPr>
        <w:t>врач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может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правильно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оценить</w:t>
      </w:r>
      <w:r>
        <w:rPr>
          <w:color w:val="202428"/>
          <w:spacing w:val="-57"/>
          <w:sz w:val="24"/>
        </w:rPr>
        <w:t xml:space="preserve"> </w:t>
      </w:r>
      <w:r>
        <w:rPr>
          <w:color w:val="202428"/>
          <w:sz w:val="24"/>
        </w:rPr>
        <w:t>состояние больного. Поэтому необходимо сразу вызвать врача. Лекарственные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препараты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должен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назначить</w:t>
      </w:r>
      <w:r>
        <w:rPr>
          <w:color w:val="202428"/>
          <w:spacing w:val="4"/>
          <w:sz w:val="24"/>
        </w:rPr>
        <w:t xml:space="preserve"> </w:t>
      </w:r>
      <w:r>
        <w:rPr>
          <w:color w:val="202428"/>
          <w:sz w:val="24"/>
        </w:rPr>
        <w:t>врач.</w:t>
      </w:r>
    </w:p>
    <w:p w14:paraId="1E19FB81" w14:textId="77777777" w:rsidR="00E6218D" w:rsidRDefault="00000000">
      <w:pPr>
        <w:pStyle w:val="a5"/>
        <w:numPr>
          <w:ilvl w:val="0"/>
          <w:numId w:val="1"/>
        </w:numPr>
        <w:tabs>
          <w:tab w:val="left" w:pos="764"/>
        </w:tabs>
        <w:spacing w:before="0" w:line="237" w:lineRule="auto"/>
        <w:ind w:right="668"/>
        <w:rPr>
          <w:sz w:val="24"/>
        </w:rPr>
      </w:pPr>
      <w:r>
        <w:rPr>
          <w:color w:val="202428"/>
          <w:sz w:val="24"/>
        </w:rPr>
        <w:t>Какие медикаменты нужны ребенку - решает врач в зависимости от состояния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организма.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Выбор</w:t>
      </w:r>
      <w:r>
        <w:rPr>
          <w:color w:val="202428"/>
          <w:spacing w:val="-5"/>
          <w:sz w:val="24"/>
        </w:rPr>
        <w:t xml:space="preserve"> </w:t>
      </w:r>
      <w:r>
        <w:rPr>
          <w:color w:val="202428"/>
          <w:sz w:val="24"/>
        </w:rPr>
        <w:t>и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назначение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лекарств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зависят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также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от</w:t>
      </w:r>
      <w:r>
        <w:rPr>
          <w:color w:val="202428"/>
          <w:spacing w:val="-5"/>
          <w:sz w:val="24"/>
        </w:rPr>
        <w:t xml:space="preserve"> </w:t>
      </w:r>
      <w:r>
        <w:rPr>
          <w:color w:val="202428"/>
          <w:sz w:val="24"/>
        </w:rPr>
        <w:t>признаков и</w:t>
      </w:r>
      <w:r>
        <w:rPr>
          <w:color w:val="202428"/>
          <w:spacing w:val="-5"/>
          <w:sz w:val="24"/>
        </w:rPr>
        <w:t xml:space="preserve"> </w:t>
      </w:r>
      <w:r>
        <w:rPr>
          <w:color w:val="202428"/>
          <w:sz w:val="24"/>
        </w:rPr>
        <w:t>тяжести</w:t>
      </w:r>
      <w:r>
        <w:rPr>
          <w:color w:val="202428"/>
          <w:spacing w:val="-57"/>
          <w:sz w:val="24"/>
        </w:rPr>
        <w:t xml:space="preserve"> </w:t>
      </w:r>
      <w:r>
        <w:rPr>
          <w:color w:val="202428"/>
          <w:sz w:val="24"/>
        </w:rPr>
        <w:t>заболевания.</w:t>
      </w:r>
    </w:p>
    <w:p w14:paraId="65D25682" w14:textId="77777777" w:rsidR="00E6218D" w:rsidRDefault="00000000">
      <w:pPr>
        <w:pStyle w:val="a5"/>
        <w:numPr>
          <w:ilvl w:val="0"/>
          <w:numId w:val="1"/>
        </w:numPr>
        <w:tabs>
          <w:tab w:val="left" w:pos="764"/>
        </w:tabs>
        <w:spacing w:before="0"/>
        <w:ind w:right="126"/>
        <w:rPr>
          <w:sz w:val="24"/>
        </w:rPr>
      </w:pPr>
      <w:r>
        <w:rPr>
          <w:color w:val="202428"/>
          <w:sz w:val="24"/>
        </w:rPr>
        <w:t>Режим больного должен соответствовать его состоянию - постельный в тяжелых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случаях, полупостельный при улучшении состояния и обычный - через один-два дня</w:t>
      </w:r>
      <w:r>
        <w:rPr>
          <w:color w:val="202428"/>
          <w:spacing w:val="-57"/>
          <w:sz w:val="24"/>
        </w:rPr>
        <w:t xml:space="preserve"> </w:t>
      </w:r>
      <w:r>
        <w:rPr>
          <w:color w:val="202428"/>
          <w:sz w:val="24"/>
        </w:rPr>
        <w:t>после падения температуры. Температура в комнате должна быть 20-21ºС, а во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время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сна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-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ниже;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частое</w:t>
      </w:r>
      <w:r>
        <w:rPr>
          <w:color w:val="202428"/>
          <w:spacing w:val="-1"/>
          <w:sz w:val="24"/>
        </w:rPr>
        <w:t xml:space="preserve"> </w:t>
      </w:r>
      <w:r>
        <w:rPr>
          <w:color w:val="202428"/>
          <w:sz w:val="24"/>
        </w:rPr>
        <w:t>проветривание облегчает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дыхание,</w:t>
      </w:r>
      <w:r>
        <w:rPr>
          <w:color w:val="202428"/>
          <w:spacing w:val="-1"/>
          <w:sz w:val="24"/>
        </w:rPr>
        <w:t xml:space="preserve"> </w:t>
      </w:r>
      <w:r>
        <w:rPr>
          <w:color w:val="202428"/>
          <w:sz w:val="24"/>
        </w:rPr>
        <w:t>уменьшает</w:t>
      </w:r>
      <w:r>
        <w:rPr>
          <w:color w:val="202428"/>
          <w:spacing w:val="-1"/>
          <w:sz w:val="24"/>
        </w:rPr>
        <w:t xml:space="preserve"> </w:t>
      </w:r>
      <w:r>
        <w:rPr>
          <w:color w:val="202428"/>
          <w:sz w:val="24"/>
        </w:rPr>
        <w:t>насморк.</w:t>
      </w:r>
    </w:p>
    <w:p w14:paraId="514DA07A" w14:textId="77777777" w:rsidR="00E6218D" w:rsidRDefault="00000000">
      <w:pPr>
        <w:pStyle w:val="a5"/>
        <w:numPr>
          <w:ilvl w:val="0"/>
          <w:numId w:val="1"/>
        </w:numPr>
        <w:tabs>
          <w:tab w:val="left" w:pos="764"/>
        </w:tabs>
        <w:spacing w:before="1" w:line="235" w:lineRule="auto"/>
        <w:ind w:right="1102"/>
        <w:rPr>
          <w:sz w:val="24"/>
        </w:rPr>
      </w:pPr>
      <w:r>
        <w:rPr>
          <w:color w:val="202428"/>
          <w:sz w:val="24"/>
        </w:rPr>
        <w:t>Не спешите снижать температуру, если она не превышает 38°С, так как это</w:t>
      </w:r>
      <w:r>
        <w:rPr>
          <w:color w:val="202428"/>
          <w:spacing w:val="-57"/>
          <w:sz w:val="24"/>
        </w:rPr>
        <w:t xml:space="preserve"> </w:t>
      </w:r>
      <w:r>
        <w:rPr>
          <w:color w:val="202428"/>
          <w:sz w:val="24"/>
        </w:rPr>
        <w:t>своеобразная защитная</w:t>
      </w:r>
      <w:r>
        <w:rPr>
          <w:color w:val="202428"/>
          <w:spacing w:val="2"/>
          <w:sz w:val="24"/>
        </w:rPr>
        <w:t xml:space="preserve"> </w:t>
      </w:r>
      <w:r>
        <w:rPr>
          <w:color w:val="202428"/>
          <w:sz w:val="24"/>
        </w:rPr>
        <w:t>реакция организма</w:t>
      </w:r>
      <w:r>
        <w:rPr>
          <w:color w:val="202428"/>
          <w:spacing w:val="3"/>
          <w:sz w:val="24"/>
        </w:rPr>
        <w:t xml:space="preserve"> </w:t>
      </w:r>
      <w:r>
        <w:rPr>
          <w:color w:val="202428"/>
          <w:sz w:val="24"/>
        </w:rPr>
        <w:t>от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микробов.</w:t>
      </w:r>
    </w:p>
    <w:p w14:paraId="2A124DB3" w14:textId="77777777" w:rsidR="00E6218D" w:rsidRDefault="00000000">
      <w:pPr>
        <w:pStyle w:val="a5"/>
        <w:numPr>
          <w:ilvl w:val="0"/>
          <w:numId w:val="1"/>
        </w:numPr>
        <w:tabs>
          <w:tab w:val="left" w:pos="764"/>
        </w:tabs>
        <w:spacing w:before="4" w:line="237" w:lineRule="auto"/>
        <w:ind w:right="523"/>
        <w:rPr>
          <w:sz w:val="24"/>
        </w:rPr>
      </w:pPr>
      <w:r>
        <w:rPr>
          <w:color w:val="202428"/>
          <w:sz w:val="24"/>
        </w:rPr>
        <w:t>Питание не требует особой коррекции. Если ребенок не ест, не надо настаивать -</w:t>
      </w:r>
      <w:r>
        <w:rPr>
          <w:color w:val="202428"/>
          <w:spacing w:val="-58"/>
          <w:sz w:val="24"/>
        </w:rPr>
        <w:t xml:space="preserve"> </w:t>
      </w:r>
      <w:r>
        <w:rPr>
          <w:color w:val="202428"/>
          <w:sz w:val="24"/>
        </w:rPr>
        <w:t>при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улучшении</w:t>
      </w:r>
      <w:r>
        <w:rPr>
          <w:color w:val="202428"/>
          <w:spacing w:val="3"/>
          <w:sz w:val="24"/>
        </w:rPr>
        <w:t xml:space="preserve"> </w:t>
      </w:r>
      <w:r>
        <w:rPr>
          <w:color w:val="202428"/>
          <w:sz w:val="24"/>
        </w:rPr>
        <w:t>состояния</w:t>
      </w:r>
      <w:r>
        <w:rPr>
          <w:color w:val="202428"/>
          <w:spacing w:val="2"/>
          <w:sz w:val="24"/>
        </w:rPr>
        <w:t xml:space="preserve"> </w:t>
      </w:r>
      <w:r>
        <w:rPr>
          <w:color w:val="202428"/>
          <w:sz w:val="24"/>
        </w:rPr>
        <w:t>аппетит</w:t>
      </w:r>
      <w:r>
        <w:rPr>
          <w:color w:val="202428"/>
          <w:spacing w:val="2"/>
          <w:sz w:val="24"/>
        </w:rPr>
        <w:t xml:space="preserve"> </w:t>
      </w:r>
      <w:r>
        <w:rPr>
          <w:color w:val="202428"/>
          <w:sz w:val="24"/>
        </w:rPr>
        <w:t>восстановится.</w:t>
      </w:r>
    </w:p>
    <w:p w14:paraId="1B3B9CA7" w14:textId="77777777" w:rsidR="00E6218D" w:rsidRDefault="00000000">
      <w:pPr>
        <w:pStyle w:val="a5"/>
        <w:numPr>
          <w:ilvl w:val="0"/>
          <w:numId w:val="1"/>
        </w:numPr>
        <w:tabs>
          <w:tab w:val="left" w:pos="764"/>
        </w:tabs>
        <w:spacing w:before="2" w:line="237" w:lineRule="auto"/>
        <w:ind w:right="151"/>
        <w:rPr>
          <w:sz w:val="24"/>
        </w:rPr>
      </w:pPr>
      <w:r>
        <w:rPr>
          <w:color w:val="202428"/>
          <w:sz w:val="24"/>
        </w:rPr>
        <w:t>Питьевой режим имеет немаловажное значение. Больной теряет много жидкости с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потом, при дыхании, поэтому он должен много пить: чай, морсы, овощные отвары.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Растворы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для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приема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внутрь,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продающиеся</w:t>
      </w:r>
      <w:r>
        <w:rPr>
          <w:color w:val="202428"/>
          <w:spacing w:val="-1"/>
          <w:sz w:val="24"/>
        </w:rPr>
        <w:t xml:space="preserve"> </w:t>
      </w:r>
      <w:r>
        <w:rPr>
          <w:color w:val="202428"/>
          <w:sz w:val="24"/>
        </w:rPr>
        <w:t>в</w:t>
      </w:r>
      <w:r>
        <w:rPr>
          <w:color w:val="202428"/>
          <w:spacing w:val="-5"/>
          <w:sz w:val="24"/>
        </w:rPr>
        <w:t xml:space="preserve"> </w:t>
      </w:r>
      <w:r>
        <w:rPr>
          <w:color w:val="202428"/>
          <w:sz w:val="24"/>
        </w:rPr>
        <w:t>аптеках, лучше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давать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пополам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с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чаем,</w:t>
      </w:r>
      <w:r>
        <w:rPr>
          <w:color w:val="202428"/>
          <w:spacing w:val="-57"/>
          <w:sz w:val="24"/>
        </w:rPr>
        <w:t xml:space="preserve"> </w:t>
      </w:r>
      <w:r>
        <w:rPr>
          <w:color w:val="202428"/>
          <w:sz w:val="24"/>
        </w:rPr>
        <w:t>соком,</w:t>
      </w:r>
      <w:r>
        <w:rPr>
          <w:color w:val="202428"/>
          <w:spacing w:val="-1"/>
          <w:sz w:val="24"/>
        </w:rPr>
        <w:t xml:space="preserve"> </w:t>
      </w:r>
      <w:r>
        <w:rPr>
          <w:color w:val="202428"/>
          <w:sz w:val="24"/>
        </w:rPr>
        <w:t>кипяченой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водой.</w:t>
      </w:r>
    </w:p>
    <w:p w14:paraId="58F5773A" w14:textId="77777777" w:rsidR="00E6218D" w:rsidRDefault="00000000">
      <w:pPr>
        <w:pStyle w:val="a5"/>
        <w:numPr>
          <w:ilvl w:val="0"/>
          <w:numId w:val="1"/>
        </w:numPr>
        <w:tabs>
          <w:tab w:val="left" w:pos="764"/>
        </w:tabs>
        <w:spacing w:before="4"/>
        <w:ind w:right="249"/>
        <w:rPr>
          <w:sz w:val="24"/>
        </w:rPr>
      </w:pPr>
      <w:r>
        <w:rPr>
          <w:color w:val="202428"/>
          <w:sz w:val="24"/>
        </w:rPr>
        <w:t>Повторный вызов врача необходим в следующих ситуациях: сохранение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температуры выше 38°С в течение двух-трех дней после начала лечения, усиление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беспокойства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или</w:t>
      </w:r>
      <w:r>
        <w:rPr>
          <w:color w:val="202428"/>
          <w:spacing w:val="-6"/>
          <w:sz w:val="24"/>
        </w:rPr>
        <w:t xml:space="preserve"> </w:t>
      </w:r>
      <w:r>
        <w:rPr>
          <w:color w:val="202428"/>
          <w:sz w:val="24"/>
        </w:rPr>
        <w:t>чрезмерной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сонливости,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появление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рвоты</w:t>
      </w:r>
      <w:r>
        <w:rPr>
          <w:color w:val="202428"/>
          <w:spacing w:val="-5"/>
          <w:sz w:val="24"/>
        </w:rPr>
        <w:t xml:space="preserve"> </w:t>
      </w:r>
      <w:r>
        <w:rPr>
          <w:color w:val="202428"/>
          <w:sz w:val="24"/>
        </w:rPr>
        <w:t>и</w:t>
      </w:r>
      <w:r>
        <w:rPr>
          <w:color w:val="202428"/>
          <w:spacing w:val="-5"/>
          <w:sz w:val="24"/>
        </w:rPr>
        <w:t xml:space="preserve"> </w:t>
      </w:r>
      <w:r>
        <w:rPr>
          <w:color w:val="202428"/>
          <w:sz w:val="24"/>
        </w:rPr>
        <w:t>нарушения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сознания,</w:t>
      </w:r>
      <w:r>
        <w:rPr>
          <w:color w:val="202428"/>
          <w:spacing w:val="-57"/>
          <w:sz w:val="24"/>
        </w:rPr>
        <w:t xml:space="preserve"> </w:t>
      </w:r>
      <w:r>
        <w:rPr>
          <w:color w:val="202428"/>
          <w:sz w:val="24"/>
        </w:rPr>
        <w:t>появление признаков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стеноза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гортани или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пневмонии.</w:t>
      </w:r>
    </w:p>
    <w:p w14:paraId="5BEBCDA0" w14:textId="77777777" w:rsidR="00E6218D" w:rsidRDefault="00000000">
      <w:pPr>
        <w:pStyle w:val="a5"/>
        <w:numPr>
          <w:ilvl w:val="0"/>
          <w:numId w:val="1"/>
        </w:numPr>
        <w:tabs>
          <w:tab w:val="left" w:pos="764"/>
        </w:tabs>
        <w:spacing w:before="1" w:line="235" w:lineRule="auto"/>
        <w:ind w:right="837"/>
        <w:rPr>
          <w:sz w:val="24"/>
        </w:rPr>
      </w:pPr>
      <w:r>
        <w:rPr>
          <w:color w:val="202428"/>
          <w:sz w:val="24"/>
        </w:rPr>
        <w:t>Больной должен быть изолирован сроком на 7 дней, в домашних условиях – в</w:t>
      </w:r>
      <w:r>
        <w:rPr>
          <w:color w:val="202428"/>
          <w:spacing w:val="-58"/>
          <w:sz w:val="24"/>
        </w:rPr>
        <w:t xml:space="preserve"> </w:t>
      </w:r>
      <w:r>
        <w:rPr>
          <w:color w:val="202428"/>
          <w:sz w:val="24"/>
        </w:rPr>
        <w:t>отдельной комнате.</w:t>
      </w:r>
    </w:p>
    <w:p w14:paraId="003C6000" w14:textId="77777777" w:rsidR="00E6218D" w:rsidRDefault="00000000">
      <w:pPr>
        <w:pStyle w:val="a5"/>
        <w:numPr>
          <w:ilvl w:val="0"/>
          <w:numId w:val="1"/>
        </w:numPr>
        <w:tabs>
          <w:tab w:val="left" w:pos="764"/>
        </w:tabs>
        <w:spacing w:before="4" w:line="237" w:lineRule="auto"/>
        <w:ind w:right="676"/>
        <w:rPr>
          <w:sz w:val="24"/>
        </w:rPr>
      </w:pPr>
      <w:r>
        <w:rPr>
          <w:color w:val="202428"/>
          <w:sz w:val="24"/>
        </w:rPr>
        <w:t>Предметы обихода, посуду, а также полы протирать дезинфицирующими</w:t>
      </w:r>
      <w:r>
        <w:rPr>
          <w:color w:val="202428"/>
          <w:spacing w:val="1"/>
          <w:sz w:val="24"/>
        </w:rPr>
        <w:t xml:space="preserve"> </w:t>
      </w:r>
      <w:r>
        <w:rPr>
          <w:color w:val="202428"/>
          <w:sz w:val="24"/>
        </w:rPr>
        <w:t>средствами,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обслуживание</w:t>
      </w:r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больного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проводить</w:t>
      </w:r>
      <w:r>
        <w:rPr>
          <w:color w:val="202428"/>
          <w:spacing w:val="-1"/>
          <w:sz w:val="24"/>
        </w:rPr>
        <w:t xml:space="preserve"> </w:t>
      </w:r>
      <w:r>
        <w:rPr>
          <w:color w:val="202428"/>
          <w:sz w:val="24"/>
        </w:rPr>
        <w:t>в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марлевой</w:t>
      </w:r>
      <w:r>
        <w:rPr>
          <w:color w:val="202428"/>
          <w:spacing w:val="-4"/>
          <w:sz w:val="24"/>
        </w:rPr>
        <w:t xml:space="preserve"> </w:t>
      </w:r>
      <w:r>
        <w:rPr>
          <w:color w:val="202428"/>
          <w:sz w:val="24"/>
        </w:rPr>
        <w:t>повязке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в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4-6</w:t>
      </w:r>
      <w:r>
        <w:rPr>
          <w:color w:val="202428"/>
          <w:spacing w:val="-3"/>
          <w:sz w:val="24"/>
        </w:rPr>
        <w:t xml:space="preserve"> </w:t>
      </w:r>
      <w:r>
        <w:rPr>
          <w:color w:val="202428"/>
          <w:sz w:val="24"/>
        </w:rPr>
        <w:t>слоев.</w:t>
      </w:r>
    </w:p>
    <w:sectPr w:rsidR="00E6218D" w:rsidSect="00C72343">
      <w:pgSz w:w="11910" w:h="16840"/>
      <w:pgMar w:top="1180" w:right="760" w:bottom="280" w:left="1540" w:header="718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77E9" w14:textId="77777777" w:rsidR="009412F3" w:rsidRDefault="009412F3">
      <w:r>
        <w:separator/>
      </w:r>
    </w:p>
  </w:endnote>
  <w:endnote w:type="continuationSeparator" w:id="0">
    <w:p w14:paraId="5512575F" w14:textId="77777777" w:rsidR="009412F3" w:rsidRDefault="0094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E2B2" w14:textId="77777777" w:rsidR="009412F3" w:rsidRDefault="009412F3">
      <w:r>
        <w:separator/>
      </w:r>
    </w:p>
  </w:footnote>
  <w:footnote w:type="continuationSeparator" w:id="0">
    <w:p w14:paraId="7C67F9CD" w14:textId="77777777" w:rsidR="009412F3" w:rsidRDefault="0094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F9BB" w14:textId="3EF66CAF" w:rsidR="00E6218D" w:rsidRDefault="00E6218D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30950"/>
    <w:multiLevelType w:val="hybridMultilevel"/>
    <w:tmpl w:val="F89C0934"/>
    <w:lvl w:ilvl="0" w:tplc="59A0DD78">
      <w:start w:val="1"/>
      <w:numFmt w:val="decimal"/>
      <w:lvlText w:val="%1."/>
      <w:lvlJc w:val="left"/>
      <w:pPr>
        <w:ind w:left="764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FD3804AC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AA4CC54A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55B0B332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4" w:tplc="16200B9E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  <w:lvl w:ilvl="5" w:tplc="00CA9F46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D6561E2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6CC09EFA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549A2422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B4C44C5"/>
    <w:multiLevelType w:val="hybridMultilevel"/>
    <w:tmpl w:val="E54647E6"/>
    <w:lvl w:ilvl="0" w:tplc="A6F44F3C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1" w:tplc="375AF2EA">
      <w:numFmt w:val="bullet"/>
      <w:lvlText w:val="•"/>
      <w:lvlJc w:val="left"/>
      <w:pPr>
        <w:ind w:left="1374" w:hanging="360"/>
      </w:pPr>
      <w:rPr>
        <w:rFonts w:hint="default"/>
        <w:lang w:val="ru-RU" w:eastAsia="en-US" w:bidi="ar-SA"/>
      </w:rPr>
    </w:lvl>
    <w:lvl w:ilvl="2" w:tplc="A4CE1C5E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3" w:tplc="8B92C3F8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4" w:tplc="76228CFE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5" w:tplc="7E447380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77986804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CA105FBE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56C069D8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</w:abstractNum>
  <w:num w:numId="1" w16cid:durableId="1834949550">
    <w:abstractNumId w:val="0"/>
  </w:num>
  <w:num w:numId="2" w16cid:durableId="1286544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218D"/>
    <w:rsid w:val="009412F3"/>
    <w:rsid w:val="00C72343"/>
    <w:rsid w:val="00E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51B3A"/>
  <w15:docId w15:val="{BF76B451-7D1B-433B-B4D9-8C8B260F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4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2"/>
      <w:ind w:left="986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before="30"/>
      <w:ind w:left="76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723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234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723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234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Добренькая</dc:creator>
  <cp:lastModifiedBy>Ольга Сергеевна</cp:lastModifiedBy>
  <cp:revision>3</cp:revision>
  <dcterms:created xsi:type="dcterms:W3CDTF">2022-09-03T17:23:00Z</dcterms:created>
  <dcterms:modified xsi:type="dcterms:W3CDTF">2022-09-03T17:55:00Z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2022-09-01T00:00:00Z</vt:filetime>
  </property>
</Properties>
</file>