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CB" w:rsidRPr="00D51ECB" w:rsidRDefault="00D51ECB" w:rsidP="00D51ECB">
      <w:pPr>
        <w:spacing w:line="240" w:lineRule="auto"/>
        <w:rPr>
          <w:rFonts w:ascii="Georgia" w:hAnsi="Georgia"/>
          <w:b/>
          <w:i/>
          <w:color w:val="7030A0"/>
          <w:sz w:val="28"/>
          <w:szCs w:val="28"/>
          <w:u w:val="single"/>
        </w:rPr>
      </w:pPr>
      <w:r w:rsidRPr="00D51ECB">
        <w:rPr>
          <w:rFonts w:ascii="Georgia" w:hAnsi="Georgia"/>
          <w:b/>
          <w:i/>
          <w:color w:val="7030A0"/>
          <w:sz w:val="28"/>
          <w:szCs w:val="28"/>
          <w:u w:val="single"/>
        </w:rPr>
        <w:t>Как развить идеальную дикцию?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Четкая и грамотная речь поможет расположить к себе любого собеседника. Но, к сожалению, на людях не каждый из нас может похвастаться идеально отточенной речью. Чтобы развить дикцию, говорить красиво и чётко, попробуйте специальные скороговорки! Не забудьте поделиться в комментариях, сколько из них вам удалось безошибочно произнести с первого раза!</w:t>
      </w:r>
    </w:p>
    <w:p w:rsid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Начнем с относительно простых: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Стаффордширский терьер ретив, а черношерстный ризеншнауцер резв.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Из кузова в кузов шла перегрузка арбузов. В грозу в грязи от груза арбузов развалился кузов.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Шли сорок мышей и шесть нашли грошей, а мыши, что поплоше, нашли по два гроша.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В шалаше шуршит шелками желтый дервиш из Алжира и, жонглируя ножами, штуку кушает инжира.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теперь посложнее: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Когда-то галок поп пугая,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В кустах заметил попугая,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И говорит тут попугай: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«Пугать ты галок, поп, пугай.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Но, только галок, поп, пугая,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Не смей пугать ты попугая!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На мели мы налима лениво ловили,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Меняли налима вы мне на линя.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О любви не меня ли вы мило молили</w:t>
      </w: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>И в туманы лимана манили меня.</w:t>
      </w:r>
    </w:p>
    <w:p w:rsid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</w:p>
    <w:p w:rsidR="00D51ECB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И, наконец, самая сложная:</w:t>
      </w:r>
    </w:p>
    <w:p w:rsidR="003D21B7" w:rsidRPr="00D51ECB" w:rsidRDefault="00D51ECB" w:rsidP="00D51ECB">
      <w:pPr>
        <w:spacing w:line="240" w:lineRule="auto"/>
        <w:rPr>
          <w:rFonts w:ascii="Georgia" w:hAnsi="Georgia"/>
          <w:sz w:val="28"/>
          <w:szCs w:val="28"/>
        </w:rPr>
      </w:pPr>
      <w:r w:rsidRPr="00D51ECB">
        <w:rPr>
          <w:rFonts w:ascii="Georgia" w:hAnsi="Georgia"/>
          <w:sz w:val="28"/>
          <w:szCs w:val="28"/>
        </w:rPr>
        <w:t xml:space="preserve">На шишкосушильную фабрику требуется </w:t>
      </w:r>
      <w:proofErr w:type="spellStart"/>
      <w:r w:rsidRPr="00D51ECB">
        <w:rPr>
          <w:rFonts w:ascii="Georgia" w:hAnsi="Georgia"/>
          <w:sz w:val="28"/>
          <w:szCs w:val="28"/>
        </w:rPr>
        <w:t>шишкосушильщик</w:t>
      </w:r>
      <w:proofErr w:type="spellEnd"/>
      <w:r w:rsidRPr="00D51ECB">
        <w:rPr>
          <w:rFonts w:ascii="Georgia" w:hAnsi="Georgia"/>
          <w:sz w:val="28"/>
          <w:szCs w:val="28"/>
        </w:rPr>
        <w:t xml:space="preserve"> для работы на шишкосушильном аппарате. </w:t>
      </w:r>
      <w:proofErr w:type="spellStart"/>
      <w:r w:rsidRPr="00D51ECB">
        <w:rPr>
          <w:rFonts w:ascii="Georgia" w:hAnsi="Georgia"/>
          <w:sz w:val="28"/>
          <w:szCs w:val="28"/>
        </w:rPr>
        <w:t>Шишкосушильщик</w:t>
      </w:r>
      <w:proofErr w:type="spellEnd"/>
      <w:r w:rsidRPr="00D51ECB">
        <w:rPr>
          <w:rFonts w:ascii="Georgia" w:hAnsi="Georgia"/>
          <w:sz w:val="28"/>
          <w:szCs w:val="28"/>
        </w:rPr>
        <w:t xml:space="preserve"> должен иметь опыт </w:t>
      </w:r>
      <w:proofErr w:type="spellStart"/>
      <w:r w:rsidRPr="00D51ECB">
        <w:rPr>
          <w:rFonts w:ascii="Georgia" w:hAnsi="Georgia"/>
          <w:sz w:val="28"/>
          <w:szCs w:val="28"/>
        </w:rPr>
        <w:t>шишкосушения</w:t>
      </w:r>
      <w:proofErr w:type="spellEnd"/>
      <w:r w:rsidRPr="00D51ECB">
        <w:rPr>
          <w:rFonts w:ascii="Georgia" w:hAnsi="Georgia"/>
          <w:sz w:val="28"/>
          <w:szCs w:val="28"/>
        </w:rPr>
        <w:t xml:space="preserve"> на шишкосушильном аппарате с использованием шишкосушильной технологии качественного </w:t>
      </w:r>
      <w:proofErr w:type="spellStart"/>
      <w:r w:rsidRPr="00D51ECB">
        <w:rPr>
          <w:rFonts w:ascii="Georgia" w:hAnsi="Georgia"/>
          <w:sz w:val="28"/>
          <w:szCs w:val="28"/>
        </w:rPr>
        <w:t>шишкосушения</w:t>
      </w:r>
      <w:proofErr w:type="spellEnd"/>
      <w:r w:rsidRPr="00D51ECB">
        <w:rPr>
          <w:rFonts w:ascii="Georgia" w:hAnsi="Georgia"/>
          <w:sz w:val="28"/>
          <w:szCs w:val="28"/>
        </w:rPr>
        <w:t xml:space="preserve">. Он также должен отличать аппарат </w:t>
      </w:r>
      <w:proofErr w:type="spellStart"/>
      <w:r w:rsidRPr="00D51ECB">
        <w:rPr>
          <w:rFonts w:ascii="Georgia" w:hAnsi="Georgia"/>
          <w:sz w:val="28"/>
          <w:szCs w:val="28"/>
        </w:rPr>
        <w:t>шишкосушения</w:t>
      </w:r>
      <w:proofErr w:type="spellEnd"/>
      <w:r w:rsidRPr="00D51ECB">
        <w:rPr>
          <w:rFonts w:ascii="Georgia" w:hAnsi="Georgia"/>
          <w:sz w:val="28"/>
          <w:szCs w:val="28"/>
        </w:rPr>
        <w:t xml:space="preserve"> от </w:t>
      </w:r>
      <w:proofErr w:type="spellStart"/>
      <w:r w:rsidRPr="00D51ECB">
        <w:rPr>
          <w:rFonts w:ascii="Georgia" w:hAnsi="Georgia"/>
          <w:sz w:val="28"/>
          <w:szCs w:val="28"/>
        </w:rPr>
        <w:t>нешишкосушения</w:t>
      </w:r>
      <w:proofErr w:type="spellEnd"/>
      <w:r w:rsidRPr="00D51ECB">
        <w:rPr>
          <w:rFonts w:ascii="Georgia" w:hAnsi="Georgia"/>
          <w:sz w:val="28"/>
          <w:szCs w:val="28"/>
        </w:rPr>
        <w:t xml:space="preserve">, ремонтировать шишкосушильный аппарат, отличать шишки, пригодные для </w:t>
      </w:r>
      <w:proofErr w:type="spellStart"/>
      <w:r w:rsidRPr="00D51ECB">
        <w:rPr>
          <w:rFonts w:ascii="Georgia" w:hAnsi="Georgia"/>
          <w:sz w:val="28"/>
          <w:szCs w:val="28"/>
        </w:rPr>
        <w:t>шишкосушения</w:t>
      </w:r>
      <w:proofErr w:type="spellEnd"/>
      <w:r w:rsidRPr="00D51ECB">
        <w:rPr>
          <w:rFonts w:ascii="Georgia" w:hAnsi="Georgia"/>
          <w:sz w:val="28"/>
          <w:szCs w:val="28"/>
        </w:rPr>
        <w:t xml:space="preserve">, от негодных для </w:t>
      </w:r>
      <w:proofErr w:type="spellStart"/>
      <w:r w:rsidRPr="00D51ECB">
        <w:rPr>
          <w:rFonts w:ascii="Georgia" w:hAnsi="Georgia"/>
          <w:sz w:val="28"/>
          <w:szCs w:val="28"/>
        </w:rPr>
        <w:t>шишкосушения</w:t>
      </w:r>
      <w:proofErr w:type="spellEnd"/>
      <w:r w:rsidRPr="00D51ECB">
        <w:rPr>
          <w:rFonts w:ascii="Georgia" w:hAnsi="Georgia"/>
          <w:sz w:val="28"/>
          <w:szCs w:val="28"/>
        </w:rPr>
        <w:t xml:space="preserve">, отличать шишки </w:t>
      </w:r>
      <w:proofErr w:type="spellStart"/>
      <w:r w:rsidRPr="00D51ECB">
        <w:rPr>
          <w:rFonts w:ascii="Georgia" w:hAnsi="Georgia"/>
          <w:sz w:val="28"/>
          <w:szCs w:val="28"/>
        </w:rPr>
        <w:t>недошишкосушенные</w:t>
      </w:r>
      <w:proofErr w:type="spellEnd"/>
      <w:r w:rsidRPr="00D51ECB">
        <w:rPr>
          <w:rFonts w:ascii="Georgia" w:hAnsi="Georgia"/>
          <w:sz w:val="28"/>
          <w:szCs w:val="28"/>
        </w:rPr>
        <w:t xml:space="preserve"> от </w:t>
      </w:r>
      <w:proofErr w:type="spellStart"/>
      <w:r w:rsidRPr="00D51ECB">
        <w:rPr>
          <w:rFonts w:ascii="Georgia" w:hAnsi="Georgia"/>
          <w:sz w:val="28"/>
          <w:szCs w:val="28"/>
        </w:rPr>
        <w:t>перешишкосушенных</w:t>
      </w:r>
      <w:proofErr w:type="spellEnd"/>
      <w:r w:rsidRPr="00D51ECB">
        <w:rPr>
          <w:rFonts w:ascii="Georgia" w:hAnsi="Georgia"/>
          <w:sz w:val="28"/>
          <w:szCs w:val="28"/>
        </w:rPr>
        <w:t xml:space="preserve">, за каждую </w:t>
      </w:r>
      <w:proofErr w:type="spellStart"/>
      <w:r w:rsidRPr="00D51ECB">
        <w:rPr>
          <w:rFonts w:ascii="Georgia" w:hAnsi="Georgia"/>
          <w:sz w:val="28"/>
          <w:szCs w:val="28"/>
        </w:rPr>
        <w:t>недошишкосушенную</w:t>
      </w:r>
      <w:proofErr w:type="spellEnd"/>
      <w:r w:rsidRPr="00D51ECB">
        <w:rPr>
          <w:rFonts w:ascii="Georgia" w:hAnsi="Georgia"/>
          <w:sz w:val="28"/>
          <w:szCs w:val="28"/>
        </w:rPr>
        <w:t xml:space="preserve"> или </w:t>
      </w:r>
      <w:proofErr w:type="spellStart"/>
      <w:r w:rsidRPr="00D51ECB">
        <w:rPr>
          <w:rFonts w:ascii="Georgia" w:hAnsi="Georgia"/>
          <w:sz w:val="28"/>
          <w:szCs w:val="28"/>
        </w:rPr>
        <w:t>перешишкосушенную</w:t>
      </w:r>
      <w:proofErr w:type="spellEnd"/>
      <w:r w:rsidRPr="00D51ECB">
        <w:rPr>
          <w:rFonts w:ascii="Georgia" w:hAnsi="Georgia"/>
          <w:sz w:val="28"/>
          <w:szCs w:val="28"/>
        </w:rPr>
        <w:t xml:space="preserve"> шишку </w:t>
      </w:r>
      <w:proofErr w:type="spellStart"/>
      <w:r w:rsidRPr="00D51ECB">
        <w:rPr>
          <w:rFonts w:ascii="Georgia" w:hAnsi="Georgia"/>
          <w:sz w:val="28"/>
          <w:szCs w:val="28"/>
        </w:rPr>
        <w:t>шишкосушильщик</w:t>
      </w:r>
      <w:proofErr w:type="spellEnd"/>
      <w:r w:rsidRPr="00D51ECB">
        <w:rPr>
          <w:rFonts w:ascii="Georgia" w:hAnsi="Georgia"/>
          <w:sz w:val="28"/>
          <w:szCs w:val="28"/>
        </w:rPr>
        <w:t xml:space="preserve"> получит </w:t>
      </w:r>
      <w:proofErr w:type="spellStart"/>
      <w:r w:rsidRPr="00D51ECB">
        <w:rPr>
          <w:rFonts w:ascii="Georgia" w:hAnsi="Georgia"/>
          <w:sz w:val="28"/>
          <w:szCs w:val="28"/>
        </w:rPr>
        <w:t>шишкосушилкой</w:t>
      </w:r>
      <w:proofErr w:type="spellEnd"/>
      <w:r w:rsidRPr="00D51ECB">
        <w:rPr>
          <w:rFonts w:ascii="Georgia" w:hAnsi="Georgia"/>
          <w:sz w:val="28"/>
          <w:szCs w:val="28"/>
        </w:rPr>
        <w:t xml:space="preserve"> по голове.</w:t>
      </w:r>
    </w:p>
    <w:sectPr w:rsidR="003D21B7" w:rsidRPr="00D51ECB" w:rsidSect="00D51ECB">
      <w:pgSz w:w="11906" w:h="16838" w:code="9"/>
      <w:pgMar w:top="720" w:right="35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B"/>
    <w:rsid w:val="003D21B7"/>
    <w:rsid w:val="004B1224"/>
    <w:rsid w:val="00D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025D-2753-410F-8D8D-814B5F9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2020-04-13T08:26:00Z</dcterms:created>
  <dcterms:modified xsi:type="dcterms:W3CDTF">2020-04-13T08:30:00Z</dcterms:modified>
</cp:coreProperties>
</file>